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3DE" w:rsidRPr="00EC3883" w:rsidRDefault="00C623DE" w:rsidP="00B55A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ANUNT DE PUBLICAT PE SITE-UL MUNICIPIULUI PLOIESTI</w:t>
      </w:r>
    </w:p>
    <w:p w:rsidR="00C623DE" w:rsidRPr="001062AF" w:rsidRDefault="00C623DE" w:rsidP="00F21B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339B1" w:rsidRPr="00623442" w:rsidRDefault="00C623DE" w:rsidP="000339B1">
      <w:pPr>
        <w:jc w:val="both"/>
        <w:rPr>
          <w:b/>
          <w:sz w:val="36"/>
          <w:szCs w:val="36"/>
          <w:lang w:val="it-IT"/>
        </w:rPr>
      </w:pPr>
      <w:proofErr w:type="spellStart"/>
      <w:r w:rsidRPr="00A354D5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Pr="00A354D5">
        <w:rPr>
          <w:rFonts w:ascii="Times New Roman" w:hAnsi="Times New Roman" w:cs="Times New Roman"/>
          <w:sz w:val="24"/>
          <w:szCs w:val="24"/>
        </w:rPr>
        <w:t>organizeaza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b/>
          <w:sz w:val="24"/>
          <w:szCs w:val="24"/>
        </w:rPr>
        <w:t>achizitie</w:t>
      </w:r>
      <w:proofErr w:type="spellEnd"/>
      <w:r w:rsidRPr="00A354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b/>
          <w:sz w:val="24"/>
          <w:szCs w:val="24"/>
        </w:rPr>
        <w:t>directa</w:t>
      </w:r>
      <w:proofErr w:type="spellEnd"/>
      <w:r w:rsidRPr="00A35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4D5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Pr="00A354D5">
        <w:rPr>
          <w:rFonts w:ascii="Times New Roman" w:hAnsi="Times New Roman" w:cs="Times New Roman"/>
          <w:sz w:val="24"/>
          <w:szCs w:val="24"/>
        </w:rPr>
        <w:t>dispozitiilor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art. 7, alin. (5) </w:t>
      </w:r>
      <w:proofErr w:type="spellStart"/>
      <w:proofErr w:type="gramStart"/>
      <w:r w:rsidR="00A354D5" w:rsidRPr="00A354D5">
        <w:rPr>
          <w:rFonts w:ascii="Times New Roman" w:hAnsi="Times New Roman" w:cs="Times New Roman"/>
          <w:sz w:val="24"/>
          <w:szCs w:val="24"/>
        </w:rPr>
        <w:t>si</w:t>
      </w:r>
      <w:proofErr w:type="spellEnd"/>
      <w:proofErr w:type="gramEnd"/>
      <w:r w:rsidR="00A354D5" w:rsidRPr="00A354D5">
        <w:rPr>
          <w:rFonts w:ascii="Times New Roman" w:hAnsi="Times New Roman" w:cs="Times New Roman"/>
          <w:sz w:val="24"/>
          <w:szCs w:val="24"/>
        </w:rPr>
        <w:t xml:space="preserve"> (7) </w:t>
      </w:r>
      <w:r w:rsidRPr="00A354D5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A354D5">
        <w:rPr>
          <w:rFonts w:ascii="Times New Roman" w:hAnsi="Times New Roman" w:cs="Times New Roman"/>
          <w:i/>
          <w:sz w:val="24"/>
          <w:szCs w:val="24"/>
        </w:rPr>
        <w:t>Legea</w:t>
      </w:r>
      <w:proofErr w:type="spellEnd"/>
      <w:r w:rsidR="00F21B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4D5">
        <w:rPr>
          <w:rFonts w:ascii="Times New Roman" w:hAnsi="Times New Roman" w:cs="Times New Roman"/>
          <w:i/>
          <w:sz w:val="24"/>
          <w:szCs w:val="24"/>
        </w:rPr>
        <w:t>nr. 98/2016</w:t>
      </w:r>
      <w:r w:rsidR="00DD10E8" w:rsidRPr="00A354D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354D5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A35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i/>
          <w:sz w:val="24"/>
          <w:szCs w:val="24"/>
        </w:rPr>
        <w:t>achizitiile</w:t>
      </w:r>
      <w:proofErr w:type="spellEnd"/>
      <w:r w:rsidRPr="00A35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="00A354D5" w:rsidRPr="00A354D5">
        <w:rPr>
          <w:rFonts w:ascii="Times New Roman" w:hAnsi="Times New Roman" w:cs="Times New Roman"/>
          <w:i/>
          <w:sz w:val="24"/>
          <w:szCs w:val="24"/>
        </w:rPr>
        <w:t>,</w:t>
      </w:r>
      <w:r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8EE" w:rsidRPr="00A354D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218E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8EE" w:rsidRPr="00A354D5">
        <w:rPr>
          <w:rFonts w:ascii="Times New Roman" w:hAnsi="Times New Roman" w:cs="Times New Roman"/>
          <w:sz w:val="24"/>
          <w:szCs w:val="24"/>
        </w:rPr>
        <w:t>atribuirea</w:t>
      </w:r>
      <w:proofErr w:type="spellEnd"/>
      <w:r w:rsidR="002218E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i/>
          <w:sz w:val="24"/>
          <w:szCs w:val="24"/>
        </w:rPr>
        <w:t>contractului</w:t>
      </w:r>
      <w:proofErr w:type="spellEnd"/>
      <w:r w:rsidRPr="00A354D5">
        <w:rPr>
          <w:rFonts w:ascii="Times New Roman" w:hAnsi="Times New Roman" w:cs="Times New Roman"/>
          <w:i/>
          <w:sz w:val="24"/>
          <w:szCs w:val="24"/>
        </w:rPr>
        <w:t xml:space="preserve"> de</w:t>
      </w:r>
      <w:r w:rsidR="00D912F5" w:rsidRPr="00A354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96629D" w:rsidRPr="00A354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prestari </w:t>
      </w:r>
      <w:proofErr w:type="spellStart"/>
      <w:r w:rsidR="007F45EB" w:rsidRPr="000339B1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7F45EB" w:rsidRPr="000339B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F45EB" w:rsidRPr="000339B1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="007F45EB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Documentatii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dotarea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educationale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unitatii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Cole</w:t>
      </w:r>
      <w:r w:rsidR="00031426">
        <w:rPr>
          <w:rFonts w:ascii="Times New Roman" w:hAnsi="Times New Roman" w:cs="Times New Roman"/>
          <w:sz w:val="24"/>
          <w:szCs w:val="24"/>
        </w:rPr>
        <w:t>g</w:t>
      </w:r>
      <w:r w:rsidR="000339B1" w:rsidRPr="000339B1">
        <w:rPr>
          <w:rFonts w:ascii="Times New Roman" w:hAnsi="Times New Roman" w:cs="Times New Roman"/>
          <w:sz w:val="24"/>
          <w:szCs w:val="24"/>
        </w:rPr>
        <w:t>iul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gramStart"/>
      <w:r w:rsidR="000339B1" w:rsidRPr="000339B1">
        <w:rPr>
          <w:rFonts w:ascii="Times New Roman" w:hAnsi="Times New Roman" w:cs="Times New Roman"/>
          <w:sz w:val="24"/>
          <w:szCs w:val="24"/>
        </w:rPr>
        <w:t>,,Virgil</w:t>
      </w:r>
      <w:proofErr w:type="gram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Madgearu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>’’</w:t>
      </w:r>
    </w:p>
    <w:p w:rsidR="00F45BD4" w:rsidRDefault="00C623DE" w:rsidP="007F4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A354D5">
        <w:rPr>
          <w:rFonts w:ascii="Times New Roman" w:hAnsi="Times New Roman" w:cs="Times New Roman"/>
          <w:b/>
          <w:sz w:val="24"/>
          <w:szCs w:val="24"/>
        </w:rPr>
        <w:t>Obiectul</w:t>
      </w:r>
      <w:proofErr w:type="spellEnd"/>
      <w:r w:rsidRPr="00A354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b/>
          <w:sz w:val="24"/>
          <w:szCs w:val="24"/>
        </w:rPr>
        <w:t>contractului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hAnsi="Times New Roman" w:cs="Times New Roman"/>
          <w:sz w:val="24"/>
          <w:szCs w:val="24"/>
        </w:rPr>
        <w:t>consta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in</w:t>
      </w:r>
      <w:r w:rsidRPr="00A354D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32290" w:rsidRPr="00A354D5">
        <w:rPr>
          <w:rFonts w:ascii="Times New Roman" w:hAnsi="Times New Roman" w:cs="Times New Roman"/>
          <w:sz w:val="24"/>
          <w:szCs w:val="24"/>
          <w:lang w:val="ro-RO"/>
        </w:rPr>
        <w:t>prestarea de servicii</w:t>
      </w:r>
      <w:r w:rsidR="004D7E0C" w:rsidRPr="00A354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  <w:r w:rsidR="007F45EB" w:rsidRPr="007F45EB">
        <w:rPr>
          <w:b/>
          <w:sz w:val="26"/>
          <w:szCs w:val="26"/>
        </w:rPr>
        <w:t xml:space="preserve">de </w:t>
      </w:r>
      <w:proofErr w:type="spellStart"/>
      <w:r w:rsidR="007F45EB" w:rsidRPr="007F45EB">
        <w:rPr>
          <w:b/>
          <w:sz w:val="26"/>
          <w:szCs w:val="26"/>
        </w:rPr>
        <w:t>elaborare</w:t>
      </w:r>
      <w:proofErr w:type="spellEnd"/>
      <w:r w:rsidR="007F45EB" w:rsidRPr="007F45EB">
        <w:rPr>
          <w:b/>
          <w:sz w:val="26"/>
          <w:szCs w:val="26"/>
        </w:rPr>
        <w:t xml:space="preserve"> </w:t>
      </w:r>
      <w:proofErr w:type="spellStart"/>
      <w:r w:rsidR="007F45EB" w:rsidRPr="007F45EB">
        <w:rPr>
          <w:b/>
          <w:sz w:val="26"/>
          <w:szCs w:val="26"/>
        </w:rPr>
        <w:t>Documentati</w:t>
      </w:r>
      <w:r w:rsidR="000339B1">
        <w:rPr>
          <w:b/>
          <w:sz w:val="26"/>
          <w:szCs w:val="26"/>
        </w:rPr>
        <w:t>i</w:t>
      </w:r>
      <w:proofErr w:type="spellEnd"/>
      <w:r w:rsidR="007F45EB" w:rsidRPr="007F45EB">
        <w:rPr>
          <w:b/>
          <w:sz w:val="26"/>
          <w:szCs w:val="26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dotarea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educationale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unitatii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 xml:space="preserve"> Economic ,,Virgil </w:t>
      </w:r>
      <w:proofErr w:type="spellStart"/>
      <w:r w:rsidR="000339B1" w:rsidRPr="000339B1">
        <w:rPr>
          <w:rFonts w:ascii="Times New Roman" w:hAnsi="Times New Roman" w:cs="Times New Roman"/>
          <w:sz w:val="24"/>
          <w:szCs w:val="24"/>
        </w:rPr>
        <w:t>Madgearu</w:t>
      </w:r>
      <w:proofErr w:type="spellEnd"/>
      <w:r w:rsidR="000339B1" w:rsidRPr="000339B1">
        <w:rPr>
          <w:rFonts w:ascii="Times New Roman" w:hAnsi="Times New Roman" w:cs="Times New Roman"/>
          <w:sz w:val="24"/>
          <w:szCs w:val="24"/>
        </w:rPr>
        <w:t>’’</w:t>
      </w:r>
      <w:r w:rsidR="007F45EB" w:rsidRPr="007F45EB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Pr="00A354D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354D5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Pr="00A354D5">
        <w:rPr>
          <w:rFonts w:ascii="Times New Roman" w:hAnsi="Times New Roman" w:cs="Times New Roman"/>
          <w:sz w:val="24"/>
          <w:szCs w:val="24"/>
        </w:rPr>
        <w:t>cerintelor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A01" w:rsidRPr="00A354D5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="00B55A01" w:rsidRPr="00A354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5A01" w:rsidRPr="00A354D5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354D5">
        <w:rPr>
          <w:rFonts w:ascii="Times New Roman" w:hAnsi="Times New Roman" w:cs="Times New Roman"/>
          <w:sz w:val="24"/>
          <w:szCs w:val="24"/>
        </w:rPr>
        <w:t>.</w:t>
      </w:r>
    </w:p>
    <w:p w:rsidR="0096629D" w:rsidRPr="00A354D5" w:rsidRDefault="00C623DE" w:rsidP="0096629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A354D5">
        <w:rPr>
          <w:rFonts w:ascii="Times New Roman" w:hAnsi="Times New Roman" w:cs="Times New Roman"/>
          <w:b/>
          <w:sz w:val="24"/>
          <w:szCs w:val="24"/>
          <w:lang w:val="it-IT"/>
        </w:rPr>
        <w:t>Cod de clasificare CPV</w:t>
      </w:r>
      <w:r w:rsidR="00A354D5"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54D5" w:rsidRPr="00A354D5">
        <w:rPr>
          <w:rFonts w:ascii="Times New Roman" w:hAnsi="Times New Roman" w:cs="Times New Roman"/>
          <w:sz w:val="24"/>
          <w:szCs w:val="24"/>
        </w:rPr>
        <w:t xml:space="preserve">71241000-9 </w:t>
      </w:r>
      <w:proofErr w:type="spellStart"/>
      <w:r w:rsidR="00A354D5" w:rsidRPr="00A354D5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A354D5" w:rsidRPr="00A354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54D5" w:rsidRPr="00A354D5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A354D5" w:rsidRPr="00A35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4D5" w:rsidRPr="00A354D5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A354D5" w:rsidRPr="00A354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54D5" w:rsidRPr="00A354D5">
        <w:rPr>
          <w:rFonts w:ascii="Times New Roman" w:hAnsi="Times New Roman" w:cs="Times New Roman"/>
          <w:sz w:val="24"/>
          <w:szCs w:val="24"/>
        </w:rPr>
        <w:t>consultanta</w:t>
      </w:r>
      <w:proofErr w:type="spellEnd"/>
      <w:r w:rsidR="00A354D5" w:rsidRPr="00A35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4D5" w:rsidRPr="00A354D5">
        <w:rPr>
          <w:rFonts w:ascii="Times New Roman" w:hAnsi="Times New Roman" w:cs="Times New Roman"/>
          <w:sz w:val="24"/>
          <w:szCs w:val="24"/>
        </w:rPr>
        <w:t>analize</w:t>
      </w:r>
      <w:proofErr w:type="spellEnd"/>
    </w:p>
    <w:p w:rsidR="0096629D" w:rsidRPr="00A354D5" w:rsidRDefault="00C623DE" w:rsidP="0096629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A354D5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Valoarea estimata, fara TVA: </w:t>
      </w:r>
      <w:r w:rsidR="00C17450">
        <w:rPr>
          <w:rFonts w:ascii="Times New Roman" w:hAnsi="Times New Roman" w:cs="Times New Roman"/>
          <w:b/>
          <w:bCs/>
          <w:sz w:val="24"/>
          <w:szCs w:val="24"/>
          <w:lang w:val="it-IT"/>
        </w:rPr>
        <w:t>58</w:t>
      </w:r>
      <w:r w:rsidR="007F45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.000</w:t>
      </w:r>
      <w:r w:rsidR="002F30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BF2239" w:rsidRPr="00A354D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lei</w:t>
      </w:r>
      <w:r w:rsidR="0034552D" w:rsidRPr="00A354D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</w:t>
      </w:r>
      <w:r w:rsidR="004D7E0C" w:rsidRPr="00A354D5">
        <w:rPr>
          <w:rFonts w:ascii="Times New Roman" w:hAnsi="Times New Roman" w:cs="Times New Roman"/>
          <w:b/>
          <w:bCs/>
          <w:sz w:val="24"/>
          <w:szCs w:val="24"/>
          <w:lang w:val="ro-RO"/>
        </w:rPr>
        <w:t>fara TVA</w:t>
      </w:r>
    </w:p>
    <w:p w:rsidR="004D7E0C" w:rsidRPr="00A354D5" w:rsidRDefault="0077119E" w:rsidP="0096629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A354D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Sursa de finantare: </w:t>
      </w:r>
      <w:r w:rsidRPr="00A354D5">
        <w:rPr>
          <w:rFonts w:ascii="Times New Roman" w:hAnsi="Times New Roman" w:cs="Times New Roman"/>
          <w:bCs/>
          <w:sz w:val="24"/>
          <w:szCs w:val="24"/>
          <w:lang w:val="ro-RO"/>
        </w:rPr>
        <w:t>Bugetul local al municipiului Ploiesti</w:t>
      </w:r>
      <w:r w:rsidR="004D7E0C" w:rsidRPr="00A354D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DD10E8" w:rsidRPr="00A354D5" w:rsidRDefault="00DD10E8" w:rsidP="00DD10E8">
      <w:pPr>
        <w:autoSpaceDE w:val="0"/>
        <w:autoSpaceDN w:val="0"/>
        <w:adjustRightInd w:val="0"/>
        <w:spacing w:after="0" w:line="240" w:lineRule="auto"/>
        <w:ind w:right="680"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ro-RO"/>
        </w:rPr>
      </w:pPr>
    </w:p>
    <w:p w:rsidR="00C623DE" w:rsidRPr="00A354D5" w:rsidRDefault="00D912F5" w:rsidP="00DD1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D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Intreaga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Documentatie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aferenta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achizitiei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i/>
          <w:sz w:val="24"/>
          <w:szCs w:val="24"/>
        </w:rPr>
        <w:t>Fisa</w:t>
      </w:r>
      <w:proofErr w:type="spellEnd"/>
      <w:r w:rsidR="00C623DE" w:rsidRPr="00A354D5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F6587A" w:rsidRPr="00A354D5">
        <w:rPr>
          <w:rFonts w:ascii="Times New Roman" w:hAnsi="Times New Roman" w:cs="Times New Roman"/>
          <w:i/>
          <w:sz w:val="24"/>
          <w:szCs w:val="24"/>
        </w:rPr>
        <w:t>Instructiuni</w:t>
      </w:r>
      <w:proofErr w:type="spellEnd"/>
      <w:r w:rsidR="00F6587A" w:rsidRPr="00A35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587A" w:rsidRPr="00A354D5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F6587A" w:rsidRPr="00A35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587A" w:rsidRPr="00A354D5">
        <w:rPr>
          <w:rFonts w:ascii="Times New Roman" w:hAnsi="Times New Roman" w:cs="Times New Roman"/>
          <w:i/>
          <w:sz w:val="24"/>
          <w:szCs w:val="24"/>
        </w:rPr>
        <w:t>ofertanti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62AF" w:rsidRPr="00A354D5">
        <w:rPr>
          <w:rFonts w:ascii="Times New Roman" w:hAnsi="Times New Roman" w:cs="Times New Roman"/>
          <w:i/>
          <w:sz w:val="24"/>
          <w:szCs w:val="24"/>
        </w:rPr>
        <w:t>C</w:t>
      </w:r>
      <w:r w:rsidR="00B55A01" w:rsidRPr="00A354D5">
        <w:rPr>
          <w:rFonts w:ascii="Times New Roman" w:hAnsi="Times New Roman" w:cs="Times New Roman"/>
          <w:i/>
          <w:sz w:val="24"/>
          <w:szCs w:val="24"/>
        </w:rPr>
        <w:t>aietul</w:t>
      </w:r>
      <w:proofErr w:type="spellEnd"/>
      <w:r w:rsidR="00B55A01" w:rsidRPr="00A354D5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B55A01" w:rsidRPr="00A354D5">
        <w:rPr>
          <w:rFonts w:ascii="Times New Roman" w:hAnsi="Times New Roman" w:cs="Times New Roman"/>
          <w:i/>
          <w:sz w:val="24"/>
          <w:szCs w:val="24"/>
        </w:rPr>
        <w:t>sarcini</w:t>
      </w:r>
      <w:proofErr w:type="spellEnd"/>
      <w:r w:rsidR="00A828B5" w:rsidRPr="00A354D5">
        <w:rPr>
          <w:rFonts w:ascii="Times New Roman" w:hAnsi="Times New Roman" w:cs="Times New Roman"/>
          <w:i/>
          <w:sz w:val="24"/>
          <w:szCs w:val="24"/>
        </w:rPr>
        <w:t>,</w:t>
      </w:r>
      <w:r w:rsidR="00B55A01" w:rsidRPr="00A354D5">
        <w:rPr>
          <w:rFonts w:ascii="Times New Roman" w:hAnsi="Times New Roman" w:cs="Times New Roman"/>
          <w:sz w:val="24"/>
          <w:szCs w:val="24"/>
        </w:rPr>
        <w:t xml:space="preserve"> </w:t>
      </w:r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i/>
          <w:sz w:val="24"/>
          <w:szCs w:val="24"/>
        </w:rPr>
        <w:t>Formularele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i/>
          <w:sz w:val="24"/>
          <w:szCs w:val="24"/>
        </w:rPr>
        <w:t>Formularul</w:t>
      </w:r>
      <w:proofErr w:type="spellEnd"/>
      <w:r w:rsidR="00C623DE" w:rsidRPr="00A354D5">
        <w:rPr>
          <w:rFonts w:ascii="Times New Roman" w:hAnsi="Times New Roman" w:cs="Times New Roman"/>
          <w:i/>
          <w:sz w:val="24"/>
          <w:szCs w:val="24"/>
        </w:rPr>
        <w:t xml:space="preserve"> de contract</w:t>
      </w:r>
      <w:r w:rsidR="00C623DE" w:rsidRPr="00A35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>.</w:t>
      </w:r>
    </w:p>
    <w:p w:rsidR="00A354D5" w:rsidRDefault="00A354D5" w:rsidP="00810CD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4D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Achizitia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directa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A354D5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exclusiv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catalogul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electronic din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noul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SEAP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finalizata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incheierea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contract de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Detaliile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oferta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finaciara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postate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catalogul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electronic din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noul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SEAP (e-licitatii.ro)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la data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450">
        <w:rPr>
          <w:rFonts w:ascii="Times New Roman" w:eastAsia="Times New Roman" w:hAnsi="Times New Roman" w:cs="Times New Roman"/>
          <w:sz w:val="24"/>
          <w:szCs w:val="24"/>
        </w:rPr>
        <w:t>29.03.2023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Start"/>
      <w:r w:rsidRPr="00696DD3">
        <w:rPr>
          <w:rFonts w:ascii="Times New Roman" w:eastAsia="Times New Roman" w:hAnsi="Times New Roman" w:cs="Times New Roman"/>
          <w:sz w:val="24"/>
          <w:szCs w:val="24"/>
        </w:rPr>
        <w:t>,ora</w:t>
      </w:r>
      <w:proofErr w:type="gram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C1745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>:</w:t>
      </w:r>
      <w:r w:rsidR="00C174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715C86" w:rsidRPr="00696DD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Dupa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ora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vizualiza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ofertele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postate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noul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SEAP.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identificate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dupa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CPV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serviciilor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denumirii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serviciilor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codului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CPV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duce la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imposibilitatea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selectarii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catre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contractanta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6DD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Obiectul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</w:t>
      </w:r>
      <w:r w:rsidR="00810CDC">
        <w:rPr>
          <w:rFonts w:ascii="Times New Roman" w:eastAsia="Times New Roman" w:hAnsi="Times New Roman" w:cs="Times New Roman"/>
          <w:sz w:val="24"/>
          <w:szCs w:val="24"/>
        </w:rPr>
        <w:t>nsta</w:t>
      </w:r>
      <w:proofErr w:type="spellEnd"/>
      <w:r w:rsidR="00810CDC">
        <w:rPr>
          <w:rFonts w:ascii="Times New Roman" w:eastAsia="Times New Roman" w:hAnsi="Times New Roman" w:cs="Times New Roman"/>
          <w:sz w:val="24"/>
          <w:szCs w:val="24"/>
        </w:rPr>
        <w:t xml:space="preserve"> in, </w:t>
      </w:r>
      <w:proofErr w:type="spellStart"/>
      <w:r w:rsidR="00810CDC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="00810CDC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810CDC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r w:rsidR="00810C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Documentatii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dotarea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educationale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unitatii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 xml:space="preserve"> Economic ,,Virgil </w:t>
      </w:r>
      <w:proofErr w:type="spellStart"/>
      <w:r w:rsidR="00810CDC" w:rsidRPr="000339B1">
        <w:rPr>
          <w:rFonts w:ascii="Times New Roman" w:hAnsi="Times New Roman" w:cs="Times New Roman"/>
          <w:sz w:val="24"/>
          <w:szCs w:val="24"/>
        </w:rPr>
        <w:t>Madgearu</w:t>
      </w:r>
      <w:proofErr w:type="spellEnd"/>
      <w:r w:rsidR="00810CDC" w:rsidRPr="000339B1">
        <w:rPr>
          <w:rFonts w:ascii="Times New Roman" w:hAnsi="Times New Roman" w:cs="Times New Roman"/>
          <w:sz w:val="24"/>
          <w:szCs w:val="24"/>
        </w:rPr>
        <w:t>’’</w:t>
      </w:r>
      <w:r w:rsidR="00810CDC">
        <w:rPr>
          <w:rFonts w:ascii="Times New Roman" w:hAnsi="Times New Roman" w:cs="Times New Roman"/>
          <w:sz w:val="24"/>
          <w:szCs w:val="24"/>
        </w:rPr>
        <w:t xml:space="preserve"> </w:t>
      </w:r>
      <w:r w:rsidR="004D7D4B">
        <w:rPr>
          <w:b/>
          <w:sz w:val="26"/>
          <w:szCs w:val="26"/>
        </w:rPr>
        <w:t>i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cerintele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96DD3">
        <w:rPr>
          <w:rFonts w:ascii="Times New Roman" w:eastAsia="Times New Roman" w:hAnsi="Times New Roman" w:cs="Times New Roman"/>
          <w:sz w:val="24"/>
          <w:szCs w:val="24"/>
        </w:rPr>
        <w:t>Caietu</w:t>
      </w:r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sarcini</w:t>
      </w:r>
      <w:proofErr w:type="spellEnd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buna</w:t>
      </w:r>
      <w:proofErr w:type="spellEnd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72596" w:rsidRPr="00696DD3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696DD3">
        <w:rPr>
          <w:rFonts w:ascii="Times New Roman" w:eastAsia="Times New Roman" w:hAnsi="Times New Roman" w:cs="Times New Roman"/>
          <w:sz w:val="24"/>
          <w:szCs w:val="24"/>
        </w:rPr>
        <w:t>dentificare</w:t>
      </w:r>
      <w:proofErr w:type="spellEnd"/>
      <w:r w:rsidRPr="00696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54D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acestora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mentiona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serviciilor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precizarea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ofertele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postate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54D5">
        <w:rPr>
          <w:rFonts w:ascii="Times New Roman" w:eastAsia="Times New Roman" w:hAnsi="Times New Roman" w:cs="Times New Roman"/>
          <w:sz w:val="24"/>
          <w:szCs w:val="24"/>
        </w:rPr>
        <w:t>Municipiul</w:t>
      </w:r>
      <w:proofErr w:type="spellEnd"/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Ploiesti. </w:t>
      </w:r>
    </w:p>
    <w:p w:rsidR="002F3070" w:rsidRPr="00A354D5" w:rsidRDefault="002F3070" w:rsidP="00A35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54D5" w:rsidRPr="007624C9" w:rsidRDefault="00A354D5" w:rsidP="00A354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354D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Documentele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calificare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Propunerea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tehnica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intocmita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conformitate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cu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cerintele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Caietului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sarcini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documentele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atasate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Formularul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oferta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Anexa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acestuia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Declaratia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privind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insusirea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sau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formularea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amendamente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numai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ceea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priveste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clauzele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specifice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referitoare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la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formularul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contract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servicii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se transmit la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adresa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e-mail: achizitii.publice@ploiesti.ro,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pana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la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termenul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limita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precizat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Anuntul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depunere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>oferte</w:t>
      </w:r>
      <w:proofErr w:type="spellEnd"/>
      <w:r w:rsidRPr="007624C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 </w:t>
      </w:r>
    </w:p>
    <w:p w:rsidR="00D912F5" w:rsidRPr="007624C9" w:rsidRDefault="00D912F5" w:rsidP="00DD10E8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  <w:lang w:val="ro-RO"/>
        </w:rPr>
      </w:pPr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ab/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Achizitia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de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servicii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proofErr w:type="gram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va</w:t>
      </w:r>
      <w:proofErr w:type="spellEnd"/>
      <w:proofErr w:type="gram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fi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derulata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in </w:t>
      </w:r>
      <w:r w:rsidR="00A034C2"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SEAP</w:t>
      </w:r>
      <w:r w:rsidR="00CE797C"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de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catre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autoritatea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contractanta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numai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cu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ofertantul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declarat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castigator,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dupa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parcurgerea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procedurii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anterior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prezentata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. 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Propunerea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tehnica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proofErr w:type="gram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va</w:t>
      </w:r>
      <w:proofErr w:type="spellEnd"/>
      <w:proofErr w:type="gram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fi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întocmita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prezentata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astfel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încât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aceasta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respecte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cerintele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minime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prevazute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să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asigure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posibilitatea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identificarii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si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verificării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corespondenţei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între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aceasta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şi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respectivele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</w:t>
      </w:r>
      <w:proofErr w:type="spellStart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cerinte</w:t>
      </w:r>
      <w:proofErr w:type="spellEnd"/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</w:rPr>
        <w:t>.</w:t>
      </w:r>
      <w:r w:rsidRPr="007624C9">
        <w:rPr>
          <w:rFonts w:ascii="Times New Roman" w:hAnsi="Times New Roman" w:cs="Times New Roman"/>
          <w:bCs/>
          <w:i/>
          <w:color w:val="FF0000"/>
          <w:sz w:val="24"/>
          <w:szCs w:val="24"/>
          <w:lang w:val="ro-RO"/>
        </w:rPr>
        <w:t xml:space="preserve">  </w:t>
      </w:r>
    </w:p>
    <w:p w:rsidR="00C623DE" w:rsidRPr="00A354D5" w:rsidRDefault="00D912F5" w:rsidP="00DD1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D5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   </w:t>
      </w:r>
    </w:p>
    <w:p w:rsidR="00A354D5" w:rsidRPr="00A354D5" w:rsidRDefault="00D912F5" w:rsidP="00A3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D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Informatii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suplimentare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se pot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obtine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Achizitii Publice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Contra</w:t>
      </w:r>
      <w:r w:rsidR="00232290" w:rsidRPr="00A354D5">
        <w:rPr>
          <w:rFonts w:ascii="Times New Roman" w:hAnsi="Times New Roman" w:cs="Times New Roman"/>
          <w:sz w:val="24"/>
          <w:szCs w:val="24"/>
        </w:rPr>
        <w:t>ct</w:t>
      </w:r>
      <w:r w:rsidR="00CE797C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97C" w:rsidRPr="00A354D5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="00CE797C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97C" w:rsidRPr="00A354D5">
        <w:rPr>
          <w:rFonts w:ascii="Times New Roman" w:hAnsi="Times New Roman" w:cs="Times New Roman"/>
          <w:sz w:val="24"/>
          <w:szCs w:val="24"/>
        </w:rPr>
        <w:t>Eroilor</w:t>
      </w:r>
      <w:proofErr w:type="spellEnd"/>
      <w:r w:rsidR="00CE797C" w:rsidRPr="00A354D5">
        <w:rPr>
          <w:rFonts w:ascii="Times New Roman" w:hAnsi="Times New Roman" w:cs="Times New Roman"/>
          <w:sz w:val="24"/>
          <w:szCs w:val="24"/>
        </w:rPr>
        <w:t xml:space="preserve"> nr. 1A</w:t>
      </w:r>
      <w:r w:rsidR="00C623DE" w:rsidRPr="00A354D5">
        <w:rPr>
          <w:rFonts w:ascii="Times New Roman" w:hAnsi="Times New Roman" w:cs="Times New Roman"/>
          <w:sz w:val="24"/>
          <w:szCs w:val="24"/>
        </w:rPr>
        <w:t>,</w:t>
      </w:r>
      <w:r w:rsidR="00CE797C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797C" w:rsidRPr="00A354D5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CE797C" w:rsidRPr="00A354D5">
        <w:rPr>
          <w:rFonts w:ascii="Times New Roman" w:hAnsi="Times New Roman" w:cs="Times New Roman"/>
          <w:sz w:val="24"/>
          <w:szCs w:val="24"/>
        </w:rPr>
        <w:t>. 6, cam 604,</w:t>
      </w:r>
      <w:r w:rsidR="00C94D59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4D59" w:rsidRPr="00A354D5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="00C94D59" w:rsidRPr="00A354D5">
        <w:rPr>
          <w:rFonts w:ascii="Times New Roman" w:hAnsi="Times New Roman" w:cs="Times New Roman"/>
          <w:sz w:val="24"/>
          <w:szCs w:val="24"/>
        </w:rPr>
        <w:t>: 0244/516699, int. 114</w:t>
      </w:r>
      <w:r w:rsidR="00C623DE" w:rsidRPr="00A354D5">
        <w:rPr>
          <w:rFonts w:ascii="Times New Roman" w:hAnsi="Times New Roman" w:cs="Times New Roman"/>
          <w:sz w:val="24"/>
          <w:szCs w:val="24"/>
        </w:rPr>
        <w:t>,</w:t>
      </w:r>
      <w:r w:rsidR="00B55A01" w:rsidRPr="00A354D5">
        <w:rPr>
          <w:rFonts w:ascii="Times New Roman" w:hAnsi="Times New Roman" w:cs="Times New Roman"/>
          <w:sz w:val="24"/>
          <w:szCs w:val="24"/>
        </w:rPr>
        <w:t xml:space="preserve"> 303</w:t>
      </w:r>
      <w:proofErr w:type="gramStart"/>
      <w:r w:rsidR="00C94D59" w:rsidRPr="00A354D5">
        <w:rPr>
          <w:rFonts w:ascii="Times New Roman" w:hAnsi="Times New Roman" w:cs="Times New Roman"/>
          <w:sz w:val="24"/>
          <w:szCs w:val="24"/>
        </w:rPr>
        <w:t>,  fax</w:t>
      </w:r>
      <w:proofErr w:type="gramEnd"/>
      <w:r w:rsidR="00C94D59" w:rsidRPr="00A354D5">
        <w:rPr>
          <w:rFonts w:ascii="Times New Roman" w:hAnsi="Times New Roman" w:cs="Times New Roman"/>
          <w:sz w:val="24"/>
          <w:szCs w:val="24"/>
        </w:rPr>
        <w:t xml:space="preserve">: 0244/510736, </w:t>
      </w:r>
      <w:proofErr w:type="spellStart"/>
      <w:r w:rsidR="00C94D59" w:rsidRPr="00A354D5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C94D59" w:rsidRPr="00A354D5">
        <w:rPr>
          <w:rFonts w:ascii="Times New Roman" w:hAnsi="Times New Roman" w:cs="Times New Roman"/>
          <w:sz w:val="24"/>
          <w:szCs w:val="24"/>
        </w:rPr>
        <w:t xml:space="preserve"> de e-mail: </w:t>
      </w:r>
      <w:hyperlink r:id="rId6" w:history="1">
        <w:r w:rsidR="00F6587A" w:rsidRPr="00A354D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achizitii.publice@ploiesti.ro</w:t>
        </w:r>
      </w:hyperlink>
    </w:p>
    <w:p w:rsidR="00B6522E" w:rsidRPr="00804EA1" w:rsidRDefault="00A354D5" w:rsidP="00715C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54D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Anuntul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achizitia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A354D5">
        <w:rPr>
          <w:rFonts w:ascii="Times New Roman" w:hAnsi="Times New Roman" w:cs="Times New Roman"/>
          <w:sz w:val="24"/>
          <w:szCs w:val="24"/>
        </w:rPr>
        <w:t>directa</w:t>
      </w:r>
      <w:proofErr w:type="spellEnd"/>
      <w:r w:rsidR="00C623DE" w:rsidRPr="00A354D5">
        <w:rPr>
          <w:rFonts w:ascii="Times New Roman" w:hAnsi="Times New Roman" w:cs="Times New Roman"/>
          <w:sz w:val="24"/>
          <w:szCs w:val="24"/>
        </w:rPr>
        <w:t xml:space="preserve"> a fost publicat si in Sistemul Electronic al Achizitiilor Publice (</w:t>
      </w:r>
      <w:r w:rsidR="00A034C2" w:rsidRPr="00A354D5">
        <w:rPr>
          <w:rFonts w:ascii="Times New Roman" w:hAnsi="Times New Roman" w:cs="Times New Roman"/>
          <w:sz w:val="24"/>
          <w:szCs w:val="24"/>
        </w:rPr>
        <w:t>SEAP</w:t>
      </w:r>
      <w:r w:rsidR="00C623DE" w:rsidRPr="00A354D5">
        <w:rPr>
          <w:rFonts w:ascii="Times New Roman" w:hAnsi="Times New Roman" w:cs="Times New Roman"/>
          <w:sz w:val="24"/>
          <w:szCs w:val="24"/>
        </w:rPr>
        <w:t xml:space="preserve">), </w:t>
      </w:r>
      <w:r w:rsidR="00C623DE" w:rsidRPr="00A354D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adresa: </w:t>
      </w:r>
      <w:hyperlink w:history="1">
        <w:r w:rsidR="00A034C2" w:rsidRPr="00A354D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A034C2" w:rsidRPr="00A354D5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www.e-licitatie.ro</w:t>
        </w:r>
        <w:r w:rsidR="00351F9C" w:rsidRPr="00A354D5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– Initiere proceduri de achizitie -</w:t>
        </w:r>
      </w:hyperlink>
      <w:r w:rsidR="000A2D3E" w:rsidRPr="00804EA1">
        <w:rPr>
          <w:rFonts w:ascii="Times New Roman" w:hAnsi="Times New Roman" w:cs="Times New Roman"/>
          <w:bCs/>
          <w:sz w:val="26"/>
          <w:szCs w:val="26"/>
          <w:lang w:val="ro-RO"/>
        </w:rPr>
        <w:t xml:space="preserve"> </w:t>
      </w:r>
      <w:r w:rsidR="00C623DE" w:rsidRPr="00804EA1">
        <w:rPr>
          <w:rFonts w:ascii="Times New Roman" w:hAnsi="Times New Roman" w:cs="Times New Roman"/>
          <w:bCs/>
          <w:sz w:val="26"/>
          <w:szCs w:val="26"/>
          <w:lang w:val="ro-RO"/>
        </w:rPr>
        <w:t>Publicitate - Anunturi</w:t>
      </w:r>
      <w:r w:rsidR="0096629D">
        <w:rPr>
          <w:rFonts w:ascii="Times New Roman" w:hAnsi="Times New Roman" w:cs="Times New Roman"/>
          <w:sz w:val="26"/>
          <w:szCs w:val="26"/>
        </w:rPr>
        <w:t>, sub nr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D44BBA" w:rsidRPr="00D44BBA">
        <w:rPr>
          <w:rStyle w:val="Strong"/>
          <w:rFonts w:ascii="Segoe UI" w:hAnsi="Segoe UI" w:cs="Segoe UI"/>
          <w:color w:val="444444"/>
          <w:sz w:val="24"/>
          <w:szCs w:val="24"/>
          <w:shd w:val="clear" w:color="auto" w:fill="EDEDE4"/>
        </w:rPr>
        <w:t>ADV1353207</w:t>
      </w:r>
    </w:p>
    <w:sectPr w:rsidR="00B6522E" w:rsidRPr="00804EA1" w:rsidSect="00D229F9">
      <w:pgSz w:w="12240" w:h="15840"/>
      <w:pgMar w:top="990" w:right="1080" w:bottom="99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573"/>
    <w:multiLevelType w:val="multilevel"/>
    <w:tmpl w:val="966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164DF"/>
    <w:multiLevelType w:val="multilevel"/>
    <w:tmpl w:val="F7C4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2F71DF"/>
    <w:multiLevelType w:val="hybridMultilevel"/>
    <w:tmpl w:val="47365E72"/>
    <w:lvl w:ilvl="0" w:tplc="D180AD4E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1710952"/>
    <w:multiLevelType w:val="hybridMultilevel"/>
    <w:tmpl w:val="A1AE261A"/>
    <w:lvl w:ilvl="0" w:tplc="1D768268">
      <w:start w:val="1"/>
      <w:numFmt w:val="decimal"/>
      <w:lvlText w:val="%1."/>
      <w:lvlJc w:val="left"/>
      <w:pPr>
        <w:ind w:left="360" w:hanging="360"/>
      </w:pPr>
      <w:rPr>
        <w:b/>
        <w:sz w:val="26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DE"/>
    <w:rsid w:val="00030DDC"/>
    <w:rsid w:val="00031426"/>
    <w:rsid w:val="000322F6"/>
    <w:rsid w:val="000339B1"/>
    <w:rsid w:val="00050243"/>
    <w:rsid w:val="000A2D3E"/>
    <w:rsid w:val="000F3B55"/>
    <w:rsid w:val="001062AF"/>
    <w:rsid w:val="002218EE"/>
    <w:rsid w:val="00232290"/>
    <w:rsid w:val="00285515"/>
    <w:rsid w:val="002B57D0"/>
    <w:rsid w:val="002F00DF"/>
    <w:rsid w:val="002F3070"/>
    <w:rsid w:val="003157BC"/>
    <w:rsid w:val="0034552D"/>
    <w:rsid w:val="00351F9C"/>
    <w:rsid w:val="00357A9B"/>
    <w:rsid w:val="003879BE"/>
    <w:rsid w:val="003D0F2B"/>
    <w:rsid w:val="00492D0A"/>
    <w:rsid w:val="004B3D45"/>
    <w:rsid w:val="004D4143"/>
    <w:rsid w:val="004D7D4B"/>
    <w:rsid w:val="004D7E0C"/>
    <w:rsid w:val="005106F3"/>
    <w:rsid w:val="005369FD"/>
    <w:rsid w:val="00572596"/>
    <w:rsid w:val="0057273D"/>
    <w:rsid w:val="005C18CA"/>
    <w:rsid w:val="005C42BB"/>
    <w:rsid w:val="006005F7"/>
    <w:rsid w:val="00610F32"/>
    <w:rsid w:val="00632ED0"/>
    <w:rsid w:val="00676717"/>
    <w:rsid w:val="00696DD3"/>
    <w:rsid w:val="00715C86"/>
    <w:rsid w:val="0075724F"/>
    <w:rsid w:val="007624C9"/>
    <w:rsid w:val="007628A4"/>
    <w:rsid w:val="0077119E"/>
    <w:rsid w:val="007D1CD3"/>
    <w:rsid w:val="007F45EB"/>
    <w:rsid w:val="00804EA1"/>
    <w:rsid w:val="00810CDC"/>
    <w:rsid w:val="00811963"/>
    <w:rsid w:val="00876A34"/>
    <w:rsid w:val="008D47F0"/>
    <w:rsid w:val="00924F82"/>
    <w:rsid w:val="0096629D"/>
    <w:rsid w:val="009F6478"/>
    <w:rsid w:val="00A034C2"/>
    <w:rsid w:val="00A354D5"/>
    <w:rsid w:val="00A3709C"/>
    <w:rsid w:val="00A64158"/>
    <w:rsid w:val="00A828B5"/>
    <w:rsid w:val="00AF1C6A"/>
    <w:rsid w:val="00B1232D"/>
    <w:rsid w:val="00B55A01"/>
    <w:rsid w:val="00B6522E"/>
    <w:rsid w:val="00BF2239"/>
    <w:rsid w:val="00C17450"/>
    <w:rsid w:val="00C623DE"/>
    <w:rsid w:val="00C94D59"/>
    <w:rsid w:val="00CE797C"/>
    <w:rsid w:val="00D44BBA"/>
    <w:rsid w:val="00D63CE6"/>
    <w:rsid w:val="00D912F5"/>
    <w:rsid w:val="00DD10E8"/>
    <w:rsid w:val="00EC7D1A"/>
    <w:rsid w:val="00F21B4A"/>
    <w:rsid w:val="00F45BD4"/>
    <w:rsid w:val="00F6587A"/>
    <w:rsid w:val="00F9650B"/>
    <w:rsid w:val="00FC67FE"/>
    <w:rsid w:val="00F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D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3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2D3E"/>
    <w:rPr>
      <w:color w:val="0000FF" w:themeColor="hyperlink"/>
      <w:u w:val="single"/>
    </w:rPr>
  </w:style>
  <w:style w:type="character" w:customStyle="1" w:styleId="style19">
    <w:name w:val="style19"/>
    <w:basedOn w:val="DefaultParagraphFont"/>
    <w:rsid w:val="00232290"/>
  </w:style>
  <w:style w:type="character" w:styleId="Strong">
    <w:name w:val="Strong"/>
    <w:basedOn w:val="DefaultParagraphFont"/>
    <w:uiPriority w:val="22"/>
    <w:qFormat/>
    <w:rsid w:val="00D44B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D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3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2D3E"/>
    <w:rPr>
      <w:color w:val="0000FF" w:themeColor="hyperlink"/>
      <w:u w:val="single"/>
    </w:rPr>
  </w:style>
  <w:style w:type="character" w:customStyle="1" w:styleId="style19">
    <w:name w:val="style19"/>
    <w:basedOn w:val="DefaultParagraphFont"/>
    <w:rsid w:val="00232290"/>
  </w:style>
  <w:style w:type="character" w:styleId="Strong">
    <w:name w:val="Strong"/>
    <w:basedOn w:val="DefaultParagraphFont"/>
    <w:uiPriority w:val="22"/>
    <w:qFormat/>
    <w:rsid w:val="00D44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chizitii.publice@ploiesti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ana.tanase</dc:creator>
  <cp:lastModifiedBy>Minea Sorin Valentin</cp:lastModifiedBy>
  <cp:revision>2</cp:revision>
  <dcterms:created xsi:type="dcterms:W3CDTF">2023-03-24T07:29:00Z</dcterms:created>
  <dcterms:modified xsi:type="dcterms:W3CDTF">2023-03-24T07:29:00Z</dcterms:modified>
</cp:coreProperties>
</file>