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383" w:rsidRPr="00E421BC" w:rsidRDefault="00825383" w:rsidP="00821A15">
      <w:pPr>
        <w:jc w:val="right"/>
        <w:rPr>
          <w:i/>
          <w:spacing w:val="-1"/>
        </w:rPr>
      </w:pPr>
    </w:p>
    <w:p w:rsidR="002931C9" w:rsidRDefault="002931C9" w:rsidP="00825383">
      <w:pPr>
        <w:pStyle w:val="DefaultText2"/>
        <w:jc w:val="center"/>
        <w:rPr>
          <w:b/>
          <w:szCs w:val="24"/>
          <w:lang w:val="ro-RO"/>
        </w:rPr>
      </w:pPr>
    </w:p>
    <w:p w:rsidR="002931C9" w:rsidRDefault="002931C9" w:rsidP="00825383">
      <w:pPr>
        <w:pStyle w:val="DefaultText2"/>
        <w:jc w:val="center"/>
        <w:rPr>
          <w:b/>
          <w:szCs w:val="24"/>
          <w:lang w:val="ro-RO"/>
        </w:rPr>
      </w:pPr>
    </w:p>
    <w:p w:rsidR="002931C9" w:rsidRDefault="002931C9" w:rsidP="00825383">
      <w:pPr>
        <w:pStyle w:val="DefaultText2"/>
        <w:jc w:val="center"/>
        <w:rPr>
          <w:b/>
          <w:szCs w:val="24"/>
          <w:lang w:val="ro-RO"/>
        </w:rPr>
      </w:pPr>
    </w:p>
    <w:p w:rsidR="00825383" w:rsidRPr="00E421BC" w:rsidRDefault="00825383" w:rsidP="00825383">
      <w:pPr>
        <w:pStyle w:val="DefaultText2"/>
        <w:jc w:val="center"/>
        <w:rPr>
          <w:b/>
          <w:szCs w:val="24"/>
          <w:lang w:val="ro-RO"/>
        </w:rPr>
      </w:pPr>
      <w:r w:rsidRPr="00E421BC">
        <w:rPr>
          <w:b/>
          <w:szCs w:val="24"/>
          <w:lang w:val="ro-RO"/>
        </w:rPr>
        <w:t>CONTRACT  DE  PRESTARI SERVICII</w:t>
      </w:r>
    </w:p>
    <w:p w:rsidR="00825383" w:rsidRPr="00E421BC" w:rsidRDefault="00825383" w:rsidP="00825383">
      <w:pPr>
        <w:pStyle w:val="DefaultText2"/>
        <w:jc w:val="center"/>
        <w:rPr>
          <w:szCs w:val="24"/>
          <w:lang w:val="ro-RO"/>
        </w:rPr>
      </w:pPr>
      <w:r w:rsidRPr="00E421BC">
        <w:rPr>
          <w:szCs w:val="24"/>
          <w:lang w:val="ro-RO"/>
        </w:rPr>
        <w:t>nr. _________ / _____________</w:t>
      </w:r>
    </w:p>
    <w:p w:rsidR="00825383" w:rsidRPr="00E421BC" w:rsidRDefault="00825383" w:rsidP="00825383">
      <w:pPr>
        <w:pStyle w:val="DefaultText"/>
        <w:tabs>
          <w:tab w:val="left" w:pos="2820"/>
          <w:tab w:val="center" w:pos="4961"/>
        </w:tabs>
        <w:rPr>
          <w:b/>
          <w:szCs w:val="24"/>
        </w:rPr>
      </w:pPr>
      <w:r w:rsidRPr="00E421BC">
        <w:rPr>
          <w:b/>
          <w:szCs w:val="24"/>
        </w:rPr>
        <w:tab/>
      </w:r>
      <w:r w:rsidRPr="00E421BC">
        <w:rPr>
          <w:b/>
          <w:szCs w:val="24"/>
        </w:rPr>
        <w:tab/>
      </w:r>
    </w:p>
    <w:p w:rsidR="006078B4" w:rsidRPr="00E421BC" w:rsidRDefault="001D5DE0" w:rsidP="006078B4">
      <w:pPr>
        <w:pStyle w:val="DefaultText"/>
        <w:jc w:val="center"/>
        <w:rPr>
          <w:b/>
          <w:szCs w:val="24"/>
          <w:lang w:val="it-IT"/>
        </w:rPr>
      </w:pPr>
      <w:r w:rsidRPr="00F404FB">
        <w:rPr>
          <w:rFonts w:eastAsia="Calibri"/>
          <w:b/>
          <w:szCs w:val="24"/>
          <w:lang w:val="fr-FR"/>
        </w:rPr>
        <w:t xml:space="preserve">Servicii de audit financiar – conform Contractului de delegare </w:t>
      </w:r>
      <w:r w:rsidRPr="00F404FB">
        <w:rPr>
          <w:b/>
          <w:szCs w:val="24"/>
        </w:rPr>
        <w:t xml:space="preserve">a gestiunii serviciului public de alimentare cu energie termica - activitatea de producere, transport, distributie si furnizare a energiei termice in Municipiul Ploiesti nr. </w:t>
      </w:r>
      <w:proofErr w:type="gramStart"/>
      <w:r w:rsidRPr="00F404FB">
        <w:rPr>
          <w:b/>
          <w:szCs w:val="24"/>
        </w:rPr>
        <w:t>19723/11.10.2022 şi nr.</w:t>
      </w:r>
      <w:proofErr w:type="gramEnd"/>
      <w:r w:rsidRPr="00F404FB">
        <w:rPr>
          <w:b/>
          <w:szCs w:val="24"/>
        </w:rPr>
        <w:t xml:space="preserve"> 20322/22.09.2023</w:t>
      </w:r>
    </w:p>
    <w:p w:rsidR="002931C9" w:rsidRDefault="002931C9" w:rsidP="00825383">
      <w:pPr>
        <w:pStyle w:val="DefaultText"/>
        <w:jc w:val="both"/>
        <w:rPr>
          <w:b/>
          <w:szCs w:val="24"/>
          <w:lang w:val="it-IT"/>
        </w:rPr>
      </w:pPr>
    </w:p>
    <w:p w:rsidR="00EF1CCF" w:rsidRPr="007C18B2" w:rsidRDefault="00EF1CCF" w:rsidP="00825383">
      <w:pPr>
        <w:pStyle w:val="DefaultText"/>
        <w:jc w:val="both"/>
        <w:rPr>
          <w:b/>
          <w:szCs w:val="24"/>
          <w:lang w:val="it-IT"/>
        </w:rPr>
      </w:pPr>
    </w:p>
    <w:p w:rsidR="00825383" w:rsidRPr="00E421BC" w:rsidRDefault="00825383" w:rsidP="00825383">
      <w:pPr>
        <w:pStyle w:val="DefaultText"/>
        <w:jc w:val="both"/>
        <w:rPr>
          <w:b/>
          <w:i/>
          <w:szCs w:val="24"/>
        </w:rPr>
      </w:pPr>
      <w:r w:rsidRPr="007C18B2">
        <w:rPr>
          <w:b/>
          <w:szCs w:val="24"/>
        </w:rPr>
        <w:t>Preambul</w:t>
      </w:r>
    </w:p>
    <w:p w:rsidR="00825383" w:rsidRDefault="008875C8" w:rsidP="008875C8">
      <w:pPr>
        <w:jc w:val="both"/>
        <w:rPr>
          <w:bCs/>
          <w:noProof/>
        </w:rPr>
      </w:pPr>
      <w:r w:rsidRPr="00B55207">
        <w:rPr>
          <w:bCs/>
          <w:noProof/>
        </w:rPr>
        <w:t xml:space="preserve">În temeiul prevederilor Legii nr. 98/2016 privind achizitiile publice, cu modificarile si completarile ulterioare, s-a încheiat prezentul contract de prestari servicii, </w:t>
      </w:r>
      <w:r w:rsidRPr="008875C8">
        <w:rPr>
          <w:b/>
          <w:bCs/>
          <w:noProof/>
        </w:rPr>
        <w:t>între</w:t>
      </w:r>
      <w:r w:rsidRPr="00B55207">
        <w:rPr>
          <w:bCs/>
          <w:noProof/>
        </w:rPr>
        <w:t>:</w:t>
      </w:r>
    </w:p>
    <w:p w:rsidR="008875C8" w:rsidRPr="00E421BC" w:rsidRDefault="008875C8" w:rsidP="008875C8">
      <w:pPr>
        <w:jc w:val="both"/>
        <w:rPr>
          <w:lang w:val="ro-RO"/>
        </w:rPr>
      </w:pPr>
    </w:p>
    <w:p w:rsidR="000757F0" w:rsidRDefault="00825383" w:rsidP="00152B53">
      <w:pPr>
        <w:pStyle w:val="DefaultText"/>
        <w:jc w:val="both"/>
        <w:rPr>
          <w:szCs w:val="24"/>
        </w:rPr>
      </w:pPr>
      <w:r w:rsidRPr="00E421BC">
        <w:rPr>
          <w:b/>
          <w:szCs w:val="24"/>
        </w:rPr>
        <w:t>MUNICIPIUL PLOIESTI</w:t>
      </w:r>
      <w:r w:rsidRPr="00E421BC">
        <w:rPr>
          <w:szCs w:val="24"/>
        </w:rPr>
        <w:t xml:space="preserve">, cu sediul in Ploiesti, </w:t>
      </w:r>
      <w:r w:rsidR="008408F8" w:rsidRPr="00E421BC">
        <w:rPr>
          <w:szCs w:val="24"/>
        </w:rPr>
        <w:t>Piata Eroilor, nr.1A</w:t>
      </w:r>
      <w:r w:rsidRPr="00E421BC">
        <w:rPr>
          <w:szCs w:val="24"/>
        </w:rPr>
        <w:t xml:space="preserve">, </w:t>
      </w:r>
      <w:r w:rsidRPr="00E421BC">
        <w:rPr>
          <w:bCs/>
          <w:szCs w:val="24"/>
        </w:rPr>
        <w:t>100</w:t>
      </w:r>
      <w:r w:rsidR="008408F8" w:rsidRPr="00E421BC">
        <w:rPr>
          <w:bCs/>
          <w:szCs w:val="24"/>
        </w:rPr>
        <w:t>31</w:t>
      </w:r>
      <w:r w:rsidRPr="00E421BC">
        <w:rPr>
          <w:bCs/>
          <w:szCs w:val="24"/>
        </w:rPr>
        <w:t>6</w:t>
      </w:r>
      <w:r w:rsidRPr="00E421BC">
        <w:rPr>
          <w:szCs w:val="24"/>
        </w:rPr>
        <w:t xml:space="preserve">, telefon: 0244-516699, fax: 0244-510736, </w:t>
      </w:r>
      <w:r w:rsidRPr="00E421BC">
        <w:rPr>
          <w:szCs w:val="24"/>
          <w:lang w:val="ro-RO"/>
        </w:rPr>
        <w:t>cod fiscal: 2844855, cont …………………</w:t>
      </w:r>
      <w:proofErr w:type="gramStart"/>
      <w:r w:rsidRPr="00E421BC">
        <w:rPr>
          <w:szCs w:val="24"/>
          <w:lang w:val="ro-RO"/>
        </w:rPr>
        <w:t>…  deschis</w:t>
      </w:r>
      <w:proofErr w:type="gramEnd"/>
      <w:r w:rsidRPr="00E421BC">
        <w:rPr>
          <w:szCs w:val="24"/>
          <w:lang w:val="ro-RO"/>
        </w:rPr>
        <w:t xml:space="preserve"> la Trezoreria Ploiesti, reprezentat prin </w:t>
      </w:r>
      <w:r w:rsidRPr="00E421BC">
        <w:rPr>
          <w:b/>
          <w:szCs w:val="24"/>
          <w:lang w:val="ro-RO"/>
        </w:rPr>
        <w:t>d</w:t>
      </w:r>
      <w:r w:rsidRPr="00E421BC">
        <w:rPr>
          <w:b/>
          <w:szCs w:val="24"/>
        </w:rPr>
        <w:t>l</w:t>
      </w:r>
      <w:r w:rsidRPr="00E421BC">
        <w:rPr>
          <w:b/>
          <w:szCs w:val="24"/>
          <w:lang w:val="ro-RO"/>
        </w:rPr>
        <w:t xml:space="preserve">. </w:t>
      </w:r>
      <w:r w:rsidR="000757F0" w:rsidRPr="00E421BC">
        <w:rPr>
          <w:b/>
          <w:szCs w:val="24"/>
          <w:lang w:val="ro-RO"/>
        </w:rPr>
        <w:t>Andrei LiviuVolosevici</w:t>
      </w:r>
      <w:r w:rsidRPr="00E421BC">
        <w:rPr>
          <w:szCs w:val="24"/>
        </w:rPr>
        <w:t xml:space="preserve">, </w:t>
      </w:r>
      <w:r w:rsidRPr="00E421BC">
        <w:rPr>
          <w:b/>
          <w:szCs w:val="24"/>
        </w:rPr>
        <w:t xml:space="preserve">Primar, </w:t>
      </w:r>
      <w:r w:rsidRPr="00E421BC">
        <w:rPr>
          <w:szCs w:val="24"/>
        </w:rPr>
        <w:t xml:space="preserve">in calitate de </w:t>
      </w:r>
      <w:r w:rsidRPr="00E421BC">
        <w:rPr>
          <w:b/>
          <w:szCs w:val="24"/>
        </w:rPr>
        <w:t>achizitor</w:t>
      </w:r>
      <w:r w:rsidRPr="00E421BC">
        <w:rPr>
          <w:szCs w:val="24"/>
        </w:rPr>
        <w:t>, pe de o parte</w:t>
      </w:r>
      <w:r w:rsidR="00152B53">
        <w:rPr>
          <w:szCs w:val="24"/>
        </w:rPr>
        <w:t>,</w:t>
      </w:r>
    </w:p>
    <w:p w:rsidR="00152B53" w:rsidRPr="00E421BC" w:rsidRDefault="00152B53" w:rsidP="00152B53">
      <w:pPr>
        <w:pStyle w:val="DefaultText"/>
        <w:jc w:val="both"/>
        <w:rPr>
          <w:szCs w:val="24"/>
        </w:rPr>
      </w:pPr>
    </w:p>
    <w:p w:rsidR="00152B53" w:rsidRDefault="007C18B2" w:rsidP="00825383">
      <w:pPr>
        <w:pStyle w:val="DefaultText"/>
        <w:jc w:val="both"/>
        <w:rPr>
          <w:b/>
          <w:szCs w:val="24"/>
        </w:rPr>
      </w:pPr>
      <w:r>
        <w:rPr>
          <w:b/>
          <w:szCs w:val="24"/>
        </w:rPr>
        <w:t xml:space="preserve"> </w:t>
      </w:r>
      <w:proofErr w:type="gramStart"/>
      <w:r w:rsidR="00825383" w:rsidRPr="00E421BC">
        <w:rPr>
          <w:b/>
          <w:szCs w:val="24"/>
        </w:rPr>
        <w:t>şi</w:t>
      </w:r>
      <w:proofErr w:type="gramEnd"/>
      <w:r w:rsidR="00825383" w:rsidRPr="00E421BC">
        <w:rPr>
          <w:b/>
          <w:szCs w:val="24"/>
        </w:rPr>
        <w:t xml:space="preserve"> </w:t>
      </w:r>
    </w:p>
    <w:p w:rsidR="008875C8" w:rsidRPr="00E421BC" w:rsidRDefault="008875C8" w:rsidP="00825383">
      <w:pPr>
        <w:pStyle w:val="DefaultText"/>
        <w:jc w:val="both"/>
        <w:rPr>
          <w:b/>
          <w:szCs w:val="24"/>
        </w:rPr>
      </w:pPr>
    </w:p>
    <w:p w:rsidR="00825383" w:rsidRPr="00E421BC" w:rsidRDefault="00825383" w:rsidP="007C18B2">
      <w:pPr>
        <w:pStyle w:val="DefaultText"/>
        <w:jc w:val="both"/>
        <w:rPr>
          <w:szCs w:val="24"/>
        </w:rPr>
      </w:pPr>
      <w:r w:rsidRPr="00E421BC">
        <w:rPr>
          <w:b/>
          <w:szCs w:val="24"/>
        </w:rPr>
        <w:t>S.C. ……………….,</w:t>
      </w:r>
      <w:r w:rsidRPr="00E421BC">
        <w:rPr>
          <w:szCs w:val="24"/>
        </w:rPr>
        <w:t xml:space="preserve"> cu sediul in ..........str........nr....., numar telefon/fax: …………/……………., număr de înmatriculare la Oficiul Registrului Comertului </w:t>
      </w:r>
      <w:proofErr w:type="gramStart"/>
      <w:r w:rsidRPr="00E421BC">
        <w:rPr>
          <w:szCs w:val="24"/>
        </w:rPr>
        <w:t>…………..,</w:t>
      </w:r>
      <w:proofErr w:type="gramEnd"/>
      <w:r w:rsidRPr="00E421BC">
        <w:rPr>
          <w:szCs w:val="24"/>
        </w:rPr>
        <w:t xml:space="preserve"> cod fiscal …….., cont  ………………….. </w:t>
      </w:r>
      <w:proofErr w:type="gramStart"/>
      <w:r w:rsidRPr="00E421BC">
        <w:rPr>
          <w:szCs w:val="24"/>
        </w:rPr>
        <w:t>deschis</w:t>
      </w:r>
      <w:proofErr w:type="gramEnd"/>
      <w:r w:rsidRPr="00E421BC">
        <w:rPr>
          <w:szCs w:val="24"/>
        </w:rPr>
        <w:t xml:space="preserve"> la …………………., reprezentata prin ……………………………..,</w:t>
      </w:r>
    </w:p>
    <w:p w:rsidR="00825383" w:rsidRPr="00E421BC" w:rsidRDefault="00825383" w:rsidP="00825383">
      <w:pPr>
        <w:pStyle w:val="DefaultText"/>
        <w:tabs>
          <w:tab w:val="left" w:pos="180"/>
        </w:tabs>
        <w:ind w:hanging="90"/>
        <w:jc w:val="both"/>
        <w:rPr>
          <w:szCs w:val="24"/>
          <w:lang w:val="ro-RO"/>
        </w:rPr>
      </w:pPr>
      <w:r w:rsidRPr="00E421BC">
        <w:rPr>
          <w:szCs w:val="24"/>
        </w:rPr>
        <w:t xml:space="preserve"> </w:t>
      </w:r>
      <w:proofErr w:type="gramStart"/>
      <w:r w:rsidRPr="00E421BC">
        <w:rPr>
          <w:szCs w:val="24"/>
        </w:rPr>
        <w:t>în</w:t>
      </w:r>
      <w:proofErr w:type="gramEnd"/>
      <w:r w:rsidRPr="00E421BC">
        <w:rPr>
          <w:szCs w:val="24"/>
        </w:rPr>
        <w:t xml:space="preserve"> calitate de </w:t>
      </w:r>
      <w:r w:rsidRPr="00E421BC">
        <w:rPr>
          <w:b/>
          <w:szCs w:val="24"/>
        </w:rPr>
        <w:t>prestator</w:t>
      </w:r>
      <w:r w:rsidRPr="00E421BC">
        <w:rPr>
          <w:szCs w:val="24"/>
        </w:rPr>
        <w:t xml:space="preserve">, </w:t>
      </w:r>
    </w:p>
    <w:p w:rsidR="00825383" w:rsidRPr="00E421BC" w:rsidRDefault="00825383" w:rsidP="00825383">
      <w:pPr>
        <w:pStyle w:val="DefaultText"/>
        <w:jc w:val="both"/>
        <w:rPr>
          <w:b/>
          <w:szCs w:val="24"/>
          <w:lang w:val="es-ES"/>
        </w:rPr>
      </w:pPr>
    </w:p>
    <w:p w:rsidR="00825383" w:rsidRPr="00E421BC" w:rsidRDefault="00825383" w:rsidP="00825383">
      <w:pPr>
        <w:shd w:val="clear" w:color="auto" w:fill="FFFFFF"/>
        <w:ind w:left="7"/>
        <w:jc w:val="both"/>
        <w:rPr>
          <w:lang w:val="it-IT"/>
        </w:rPr>
      </w:pPr>
      <w:r w:rsidRPr="00E421BC">
        <w:rPr>
          <w:b/>
          <w:bCs/>
          <w:i/>
          <w:iCs/>
          <w:lang w:val="ro-RO"/>
        </w:rPr>
        <w:t>2. Definiţii</w:t>
      </w:r>
    </w:p>
    <w:p w:rsidR="00825383" w:rsidRPr="00E421BC" w:rsidRDefault="00825383" w:rsidP="00825383">
      <w:pPr>
        <w:shd w:val="clear" w:color="auto" w:fill="FFFFFF"/>
        <w:ind w:left="14"/>
        <w:jc w:val="both"/>
        <w:rPr>
          <w:lang w:val="it-IT"/>
        </w:rPr>
      </w:pPr>
      <w:r w:rsidRPr="00E421BC">
        <w:rPr>
          <w:b/>
          <w:bCs/>
          <w:lang w:val="ro-RO"/>
        </w:rPr>
        <w:t xml:space="preserve">2.1 </w:t>
      </w:r>
      <w:r w:rsidRPr="00E421BC">
        <w:rPr>
          <w:lang w:val="ro-RO"/>
        </w:rPr>
        <w:t>- In prezentul contract următorii termeni vor fi interpretaţi astfel:</w:t>
      </w:r>
    </w:p>
    <w:p w:rsidR="00825383" w:rsidRPr="00E421BC" w:rsidRDefault="00825383" w:rsidP="00825383">
      <w:pPr>
        <w:shd w:val="clear" w:color="auto" w:fill="FFFFFF"/>
        <w:tabs>
          <w:tab w:val="left" w:pos="173"/>
        </w:tabs>
        <w:jc w:val="both"/>
        <w:rPr>
          <w:lang w:val="it-IT"/>
        </w:rPr>
      </w:pPr>
      <w:r w:rsidRPr="00E421BC">
        <w:rPr>
          <w:spacing w:val="-11"/>
          <w:lang w:val="ro-RO"/>
        </w:rPr>
        <w:t>a.</w:t>
      </w:r>
      <w:r w:rsidRPr="00E421BC">
        <w:rPr>
          <w:lang w:val="ro-RO"/>
        </w:rPr>
        <w:tab/>
        <w:t xml:space="preserve">   </w:t>
      </w:r>
      <w:r w:rsidRPr="00E421BC">
        <w:rPr>
          <w:b/>
          <w:bCs/>
          <w:i/>
          <w:iCs/>
          <w:lang w:val="ro-RO"/>
        </w:rPr>
        <w:t xml:space="preserve">contract </w:t>
      </w:r>
      <w:r w:rsidRPr="00E421BC">
        <w:rPr>
          <w:i/>
          <w:iCs/>
          <w:lang w:val="ro-RO"/>
        </w:rPr>
        <w:t xml:space="preserve">- </w:t>
      </w:r>
      <w:r w:rsidRPr="00E421BC">
        <w:rPr>
          <w:lang w:val="ro-RO"/>
        </w:rPr>
        <w:t>reprezintă prezentul contract şi toate Anexele sale.</w:t>
      </w:r>
    </w:p>
    <w:p w:rsidR="00825383" w:rsidRPr="00E421BC" w:rsidRDefault="00825383" w:rsidP="00825383">
      <w:pPr>
        <w:shd w:val="clear" w:color="auto" w:fill="FFFFFF"/>
        <w:tabs>
          <w:tab w:val="left" w:pos="173"/>
        </w:tabs>
        <w:ind w:right="22"/>
        <w:jc w:val="both"/>
        <w:rPr>
          <w:b/>
          <w:bCs/>
          <w:lang w:val="it-IT"/>
        </w:rPr>
      </w:pPr>
      <w:r w:rsidRPr="00E421BC">
        <w:rPr>
          <w:spacing w:val="-11"/>
          <w:lang w:val="ro-RO"/>
        </w:rPr>
        <w:t xml:space="preserve">b. </w:t>
      </w:r>
      <w:r w:rsidRPr="00E421BC">
        <w:rPr>
          <w:b/>
          <w:bCs/>
          <w:i/>
          <w:iCs/>
          <w:lang w:val="ro-RO"/>
        </w:rPr>
        <w:t>achizitor ş</w:t>
      </w:r>
      <w:r w:rsidRPr="00E421BC">
        <w:rPr>
          <w:i/>
          <w:iCs/>
          <w:lang w:val="ro-RO"/>
        </w:rPr>
        <w:t xml:space="preserve">i </w:t>
      </w:r>
      <w:r w:rsidRPr="00E421BC">
        <w:rPr>
          <w:b/>
          <w:bCs/>
          <w:i/>
          <w:iCs/>
          <w:lang w:val="ro-RO"/>
        </w:rPr>
        <w:t xml:space="preserve">prestator </w:t>
      </w:r>
      <w:r w:rsidRPr="00E421BC">
        <w:rPr>
          <w:i/>
          <w:iCs/>
          <w:lang w:val="ro-RO"/>
        </w:rPr>
        <w:t xml:space="preserve">- </w:t>
      </w:r>
      <w:r w:rsidRPr="00E421BC">
        <w:rPr>
          <w:lang w:val="ro-RO"/>
        </w:rPr>
        <w:t>părţile contractante, aşa cum sunt acestea numite în prezentul</w:t>
      </w:r>
      <w:r w:rsidRPr="00E421BC">
        <w:rPr>
          <w:lang w:val="ro-RO"/>
        </w:rPr>
        <w:br/>
        <w:t>contract;</w:t>
      </w:r>
    </w:p>
    <w:p w:rsidR="00825383" w:rsidRPr="00E421BC" w:rsidRDefault="00825383" w:rsidP="00825383">
      <w:pPr>
        <w:shd w:val="clear" w:color="auto" w:fill="FFFFFF"/>
        <w:tabs>
          <w:tab w:val="left" w:pos="173"/>
          <w:tab w:val="left" w:pos="567"/>
          <w:tab w:val="left" w:pos="1134"/>
        </w:tabs>
        <w:ind w:right="22"/>
        <w:jc w:val="both"/>
        <w:rPr>
          <w:lang w:val="it-IT"/>
        </w:rPr>
      </w:pPr>
      <w:r w:rsidRPr="00E421BC">
        <w:rPr>
          <w:spacing w:val="-11"/>
          <w:lang w:val="ro-RO"/>
        </w:rPr>
        <w:t>c</w:t>
      </w:r>
      <w:r w:rsidRPr="00E421BC">
        <w:rPr>
          <w:b/>
          <w:bCs/>
          <w:spacing w:val="-11"/>
          <w:lang w:val="ro-RO"/>
        </w:rPr>
        <w:t xml:space="preserve">. </w:t>
      </w:r>
      <w:r w:rsidRPr="00E421BC">
        <w:rPr>
          <w:b/>
          <w:bCs/>
          <w:i/>
          <w:iCs/>
          <w:lang w:val="ro-RO"/>
        </w:rPr>
        <w:t>preţul contractului</w:t>
      </w:r>
      <w:r w:rsidRPr="00E421BC">
        <w:rPr>
          <w:i/>
          <w:iCs/>
          <w:lang w:val="ro-RO"/>
        </w:rPr>
        <w:t xml:space="preserve"> </w:t>
      </w:r>
      <w:r w:rsidRPr="00E421BC">
        <w:rPr>
          <w:lang w:val="ro-RO"/>
        </w:rPr>
        <w:t>- preţul plătibil prestatorului de către achizitor, în baza contractului,</w:t>
      </w:r>
      <w:r w:rsidRPr="00E421BC">
        <w:rPr>
          <w:lang w:val="ro-RO"/>
        </w:rPr>
        <w:br/>
        <w:t>pentru îndeplinirea integrală şi corespunzătoare a tu</w:t>
      </w:r>
      <w:bookmarkStart w:id="0" w:name="_GoBack"/>
      <w:bookmarkEnd w:id="0"/>
      <w:r w:rsidRPr="00E421BC">
        <w:rPr>
          <w:lang w:val="ro-RO"/>
        </w:rPr>
        <w:t>turor obligaţiilor asumate prin contract;</w:t>
      </w:r>
    </w:p>
    <w:p w:rsidR="00825383" w:rsidRPr="00E421BC" w:rsidRDefault="00825383" w:rsidP="00825383">
      <w:pPr>
        <w:shd w:val="clear" w:color="auto" w:fill="FFFFFF"/>
        <w:tabs>
          <w:tab w:val="left" w:pos="173"/>
        </w:tabs>
        <w:jc w:val="both"/>
        <w:rPr>
          <w:lang w:val="it-IT"/>
        </w:rPr>
      </w:pPr>
      <w:r w:rsidRPr="00E421BC">
        <w:rPr>
          <w:spacing w:val="-11"/>
          <w:lang w:val="ro-RO"/>
        </w:rPr>
        <w:t xml:space="preserve">d.   </w:t>
      </w:r>
      <w:r w:rsidRPr="00E421BC">
        <w:rPr>
          <w:b/>
          <w:bCs/>
          <w:i/>
          <w:iCs/>
          <w:lang w:val="ro-RO"/>
        </w:rPr>
        <w:t xml:space="preserve">servicii </w:t>
      </w:r>
      <w:r w:rsidRPr="00E421BC">
        <w:rPr>
          <w:i/>
          <w:iCs/>
          <w:lang w:val="ro-RO"/>
        </w:rPr>
        <w:t xml:space="preserve">- </w:t>
      </w:r>
      <w:r w:rsidRPr="00E421BC">
        <w:rPr>
          <w:lang w:val="ro-RO"/>
        </w:rPr>
        <w:t>activităţi a căror prestare fac obiect al contractului;</w:t>
      </w:r>
    </w:p>
    <w:p w:rsidR="00664297" w:rsidRPr="00E421BC" w:rsidRDefault="00825383" w:rsidP="00825383">
      <w:pPr>
        <w:shd w:val="clear" w:color="auto" w:fill="FFFFFF"/>
        <w:tabs>
          <w:tab w:val="left" w:pos="173"/>
        </w:tabs>
        <w:ind w:right="7"/>
        <w:jc w:val="both"/>
        <w:rPr>
          <w:lang w:val="it-IT"/>
        </w:rPr>
      </w:pPr>
      <w:r w:rsidRPr="00E421BC">
        <w:rPr>
          <w:spacing w:val="-15"/>
          <w:lang w:val="ro-RO"/>
        </w:rPr>
        <w:t>e.</w:t>
      </w:r>
      <w:r w:rsidRPr="00E421BC">
        <w:rPr>
          <w:lang w:val="ro-RO"/>
        </w:rPr>
        <w:tab/>
      </w:r>
      <w:r w:rsidR="00664297" w:rsidRPr="00E421BC">
        <w:rPr>
          <w:lang w:val="ro-RO"/>
        </w:rPr>
        <w:t xml:space="preserve"> </w:t>
      </w:r>
      <w:r w:rsidR="00664297" w:rsidRPr="00E421BC">
        <w:rPr>
          <w:b/>
          <w:i/>
          <w:lang w:val="ro-RO"/>
        </w:rPr>
        <w:t>operatorul</w:t>
      </w:r>
      <w:r w:rsidR="00664297" w:rsidRPr="00E421BC">
        <w:rPr>
          <w:b/>
          <w:lang w:val="ro-RO"/>
        </w:rPr>
        <w:t>:</w:t>
      </w:r>
      <w:r w:rsidR="00664297" w:rsidRPr="00E421BC">
        <w:rPr>
          <w:lang w:val="ro-RO"/>
        </w:rPr>
        <w:t xml:space="preserve"> SC </w:t>
      </w:r>
      <w:r w:rsidR="00DF7786">
        <w:rPr>
          <w:lang w:val="ro-RO"/>
        </w:rPr>
        <w:t>Termo Ploiesti SRL</w:t>
      </w:r>
    </w:p>
    <w:p w:rsidR="00825383" w:rsidRPr="00E421BC" w:rsidRDefault="00825383" w:rsidP="00825383">
      <w:pPr>
        <w:shd w:val="clear" w:color="auto" w:fill="FFFFFF"/>
        <w:tabs>
          <w:tab w:val="left" w:pos="173"/>
        </w:tabs>
        <w:ind w:right="7"/>
        <w:jc w:val="both"/>
        <w:rPr>
          <w:lang w:val="ro-RO"/>
        </w:rPr>
      </w:pPr>
      <w:r w:rsidRPr="00E421BC">
        <w:rPr>
          <w:spacing w:val="-12"/>
          <w:lang w:val="ro-RO"/>
        </w:rPr>
        <w:t>f.</w:t>
      </w:r>
      <w:r w:rsidRPr="00E421BC">
        <w:rPr>
          <w:lang w:val="ro-RO"/>
        </w:rPr>
        <w:tab/>
        <w:t xml:space="preserve">   </w:t>
      </w:r>
      <w:r w:rsidRPr="00E421BC">
        <w:rPr>
          <w:b/>
          <w:bCs/>
          <w:i/>
          <w:iCs/>
          <w:lang w:val="ro-RO"/>
        </w:rPr>
        <w:t xml:space="preserve">forţa majoră </w:t>
      </w:r>
      <w:r w:rsidRPr="00E421BC">
        <w:rPr>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825383" w:rsidRPr="00E421BC" w:rsidRDefault="00825383" w:rsidP="00825383">
      <w:pPr>
        <w:shd w:val="clear" w:color="auto" w:fill="FFFFFF"/>
        <w:tabs>
          <w:tab w:val="left" w:pos="173"/>
        </w:tabs>
        <w:ind w:right="7"/>
        <w:jc w:val="both"/>
        <w:rPr>
          <w:spacing w:val="-1"/>
          <w:lang w:val="ro-RO"/>
        </w:rPr>
      </w:pPr>
      <w:r w:rsidRPr="00E421BC">
        <w:rPr>
          <w:lang w:val="ro-RO"/>
        </w:rPr>
        <w:tab/>
        <w:t xml:space="preserve">Nu este considerat forţă majoră un eveniment asemenea celor de mai sus care, fără a crea o </w:t>
      </w:r>
      <w:r w:rsidRPr="00E421BC">
        <w:rPr>
          <w:spacing w:val="-1"/>
          <w:lang w:val="ro-RO"/>
        </w:rPr>
        <w:t>imposibilitate de executare, face extrem de costisitoare executarea obligaţiilor uneia din părţi;</w:t>
      </w:r>
    </w:p>
    <w:p w:rsidR="00825383" w:rsidRPr="00E421BC" w:rsidRDefault="00825383" w:rsidP="00825383">
      <w:pPr>
        <w:shd w:val="clear" w:color="auto" w:fill="FFFFFF"/>
        <w:tabs>
          <w:tab w:val="left" w:pos="173"/>
        </w:tabs>
        <w:ind w:right="7"/>
        <w:jc w:val="both"/>
        <w:rPr>
          <w:spacing w:val="-1"/>
          <w:lang w:val="ro-RO"/>
        </w:rPr>
      </w:pPr>
      <w:r w:rsidRPr="00E421BC">
        <w:rPr>
          <w:spacing w:val="-1"/>
          <w:lang w:val="ro-RO"/>
        </w:rPr>
        <w:t>g</w:t>
      </w:r>
      <w:r w:rsidRPr="00E421BC">
        <w:rPr>
          <w:i/>
          <w:iCs/>
          <w:lang w:val="ro-RO"/>
        </w:rPr>
        <w:t xml:space="preserve">. zi </w:t>
      </w:r>
      <w:r w:rsidRPr="00E421BC">
        <w:rPr>
          <w:lang w:val="ro-RO"/>
        </w:rPr>
        <w:t xml:space="preserve">- zi calendaristică; </w:t>
      </w:r>
      <w:r w:rsidRPr="00E421BC">
        <w:rPr>
          <w:i/>
          <w:iCs/>
          <w:lang w:val="ro-RO"/>
        </w:rPr>
        <w:t xml:space="preserve">an - </w:t>
      </w:r>
      <w:r w:rsidRPr="00E421BC">
        <w:rPr>
          <w:lang w:val="ro-RO"/>
        </w:rPr>
        <w:t>365 de zile.</w:t>
      </w:r>
    </w:p>
    <w:p w:rsidR="00825383" w:rsidRPr="00E421BC" w:rsidRDefault="00825383" w:rsidP="00825383">
      <w:pPr>
        <w:shd w:val="clear" w:color="auto" w:fill="FFFFFF"/>
        <w:tabs>
          <w:tab w:val="left" w:pos="173"/>
        </w:tabs>
        <w:ind w:right="7"/>
        <w:jc w:val="both"/>
        <w:rPr>
          <w:lang w:val="fr-FR"/>
        </w:rPr>
      </w:pPr>
    </w:p>
    <w:p w:rsidR="00825383" w:rsidRPr="00E421BC" w:rsidRDefault="00825383" w:rsidP="00825383">
      <w:pPr>
        <w:shd w:val="clear" w:color="auto" w:fill="FFFFFF"/>
        <w:tabs>
          <w:tab w:val="left" w:pos="274"/>
        </w:tabs>
        <w:ind w:left="36"/>
        <w:jc w:val="both"/>
        <w:rPr>
          <w:lang w:val="de-DE"/>
        </w:rPr>
      </w:pPr>
      <w:r w:rsidRPr="00E421BC">
        <w:rPr>
          <w:b/>
          <w:bCs/>
          <w:spacing w:val="-5"/>
          <w:lang w:val="ro-RO"/>
        </w:rPr>
        <w:t>3.</w:t>
      </w:r>
      <w:r w:rsidRPr="00E421BC">
        <w:rPr>
          <w:b/>
          <w:bCs/>
          <w:lang w:val="ro-RO"/>
        </w:rPr>
        <w:tab/>
      </w:r>
      <w:r w:rsidRPr="00E421BC">
        <w:rPr>
          <w:b/>
          <w:bCs/>
          <w:i/>
          <w:iCs/>
          <w:spacing w:val="-1"/>
          <w:lang w:val="ro-RO"/>
        </w:rPr>
        <w:t>Interpretare</w:t>
      </w:r>
    </w:p>
    <w:p w:rsidR="00825383" w:rsidRPr="00E421BC" w:rsidRDefault="00825383" w:rsidP="00825383">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E421BC">
        <w:rPr>
          <w:lang w:val="ro-RO"/>
        </w:rPr>
        <w:t>In prezentul contract, cu excepţia unei prevederi contrare cuvintele la forma singular vor include forma de plural şi vice versa, acolo unde acest lucru este permis de context.</w:t>
      </w:r>
    </w:p>
    <w:p w:rsidR="00825383" w:rsidRPr="00E421BC" w:rsidRDefault="00825383" w:rsidP="00825383">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E421BC">
        <w:rPr>
          <w:lang w:val="ro-RO"/>
        </w:rPr>
        <w:t>Termenul "zi"sau "zile" sau orice referire la zile reprezintă zile calendaristice dacă nu se specifică in mod diferit.</w:t>
      </w:r>
    </w:p>
    <w:p w:rsidR="00A8483B" w:rsidRDefault="00A8483B" w:rsidP="00AF0F79">
      <w:pPr>
        <w:shd w:val="clear" w:color="auto" w:fill="FFFFFF"/>
        <w:tabs>
          <w:tab w:val="left" w:pos="338"/>
        </w:tabs>
        <w:ind w:left="7"/>
        <w:rPr>
          <w:b/>
          <w:bCs/>
          <w:i/>
          <w:iCs/>
          <w:spacing w:val="-12"/>
          <w:lang w:val="ro-RO"/>
        </w:rPr>
      </w:pPr>
      <w:r>
        <w:rPr>
          <w:b/>
          <w:bCs/>
          <w:i/>
          <w:iCs/>
          <w:spacing w:val="-12"/>
          <w:lang w:val="ro-RO"/>
        </w:rPr>
        <w:tab/>
      </w:r>
      <w:r>
        <w:rPr>
          <w:b/>
          <w:bCs/>
          <w:i/>
          <w:iCs/>
          <w:spacing w:val="-12"/>
          <w:lang w:val="ro-RO"/>
        </w:rPr>
        <w:tab/>
      </w:r>
      <w:r>
        <w:rPr>
          <w:b/>
          <w:bCs/>
          <w:i/>
          <w:iCs/>
          <w:spacing w:val="-12"/>
          <w:lang w:val="ro-RO"/>
        </w:rPr>
        <w:tab/>
      </w:r>
      <w:r>
        <w:rPr>
          <w:b/>
          <w:bCs/>
          <w:i/>
          <w:iCs/>
          <w:spacing w:val="-12"/>
          <w:lang w:val="ro-RO"/>
        </w:rPr>
        <w:tab/>
      </w:r>
      <w:r>
        <w:rPr>
          <w:b/>
          <w:bCs/>
          <w:i/>
          <w:iCs/>
          <w:spacing w:val="-12"/>
          <w:lang w:val="ro-RO"/>
        </w:rPr>
        <w:tab/>
      </w:r>
    </w:p>
    <w:p w:rsidR="00792802" w:rsidRDefault="00792802" w:rsidP="00AF0F79">
      <w:pPr>
        <w:shd w:val="clear" w:color="auto" w:fill="FFFFFF"/>
        <w:tabs>
          <w:tab w:val="left" w:pos="338"/>
        </w:tabs>
        <w:ind w:left="7"/>
        <w:rPr>
          <w:b/>
          <w:bCs/>
          <w:i/>
          <w:iCs/>
          <w:spacing w:val="-12"/>
          <w:lang w:val="ro-RO"/>
        </w:rPr>
      </w:pPr>
    </w:p>
    <w:p w:rsidR="00792802" w:rsidRDefault="00792802" w:rsidP="00AF0F79">
      <w:pPr>
        <w:shd w:val="clear" w:color="auto" w:fill="FFFFFF"/>
        <w:tabs>
          <w:tab w:val="left" w:pos="338"/>
        </w:tabs>
        <w:ind w:left="7"/>
        <w:rPr>
          <w:b/>
          <w:bCs/>
          <w:i/>
          <w:iCs/>
          <w:spacing w:val="-12"/>
          <w:lang w:val="ro-RO"/>
        </w:rPr>
      </w:pPr>
    </w:p>
    <w:p w:rsidR="00825383" w:rsidRPr="00E421BC" w:rsidRDefault="00825383" w:rsidP="00825383">
      <w:pPr>
        <w:shd w:val="clear" w:color="auto" w:fill="FFFFFF"/>
        <w:tabs>
          <w:tab w:val="left" w:pos="338"/>
        </w:tabs>
        <w:ind w:left="7"/>
        <w:jc w:val="center"/>
        <w:rPr>
          <w:b/>
          <w:bCs/>
          <w:i/>
          <w:iCs/>
          <w:spacing w:val="-12"/>
          <w:lang w:val="ro-RO"/>
        </w:rPr>
      </w:pPr>
      <w:r w:rsidRPr="00E421BC">
        <w:rPr>
          <w:b/>
          <w:bCs/>
          <w:i/>
          <w:iCs/>
          <w:spacing w:val="-12"/>
          <w:lang w:val="ro-RO"/>
        </w:rPr>
        <w:t>Clauze obligatorii</w:t>
      </w:r>
    </w:p>
    <w:p w:rsidR="00825383" w:rsidRDefault="00825383" w:rsidP="00825383">
      <w:pPr>
        <w:shd w:val="clear" w:color="auto" w:fill="FFFFFF"/>
        <w:tabs>
          <w:tab w:val="left" w:pos="274"/>
        </w:tabs>
        <w:ind w:left="36"/>
        <w:jc w:val="both"/>
        <w:rPr>
          <w:b/>
          <w:bCs/>
          <w:i/>
          <w:iCs/>
          <w:spacing w:val="-14"/>
          <w:lang w:val="ro-RO"/>
        </w:rPr>
      </w:pPr>
    </w:p>
    <w:p w:rsidR="002931C9" w:rsidRPr="00E421BC" w:rsidRDefault="002931C9" w:rsidP="00825383">
      <w:pPr>
        <w:shd w:val="clear" w:color="auto" w:fill="FFFFFF"/>
        <w:tabs>
          <w:tab w:val="left" w:pos="274"/>
        </w:tabs>
        <w:ind w:left="36"/>
        <w:jc w:val="both"/>
        <w:rPr>
          <w:b/>
          <w:bCs/>
          <w:i/>
          <w:iCs/>
          <w:spacing w:val="-14"/>
          <w:lang w:val="ro-RO"/>
        </w:rPr>
      </w:pPr>
    </w:p>
    <w:p w:rsidR="00825383" w:rsidRPr="00E421BC" w:rsidRDefault="00825383" w:rsidP="00825383">
      <w:pPr>
        <w:shd w:val="clear" w:color="auto" w:fill="FFFFFF"/>
        <w:tabs>
          <w:tab w:val="left" w:pos="274"/>
        </w:tabs>
        <w:ind w:left="36"/>
        <w:jc w:val="both"/>
        <w:rPr>
          <w:lang w:val="ro-RO"/>
        </w:rPr>
      </w:pPr>
      <w:r w:rsidRPr="00E421BC">
        <w:rPr>
          <w:b/>
          <w:bCs/>
          <w:i/>
          <w:iCs/>
          <w:spacing w:val="-14"/>
          <w:lang w:val="ro-RO"/>
        </w:rPr>
        <w:t>4.</w:t>
      </w:r>
      <w:r w:rsidRPr="00E421BC">
        <w:rPr>
          <w:b/>
          <w:bCs/>
          <w:i/>
          <w:iCs/>
          <w:lang w:val="ro-RO"/>
        </w:rPr>
        <w:tab/>
        <w:t>Obiectul principal al contractului</w:t>
      </w:r>
    </w:p>
    <w:p w:rsidR="00825383" w:rsidRPr="00E421BC" w:rsidRDefault="00825383" w:rsidP="00825383">
      <w:pPr>
        <w:shd w:val="clear" w:color="auto" w:fill="FFFFFF"/>
        <w:tabs>
          <w:tab w:val="left" w:pos="418"/>
          <w:tab w:val="left" w:leader="dot" w:pos="6581"/>
        </w:tabs>
        <w:ind w:left="36"/>
        <w:jc w:val="both"/>
        <w:rPr>
          <w:lang w:val="ro-RO"/>
        </w:rPr>
      </w:pPr>
      <w:r w:rsidRPr="00E421BC">
        <w:rPr>
          <w:spacing w:val="-12"/>
          <w:lang w:val="ro-RO"/>
        </w:rPr>
        <w:t>4.1</w:t>
      </w:r>
      <w:r w:rsidRPr="00E421BC">
        <w:rPr>
          <w:lang w:val="ro-RO"/>
        </w:rPr>
        <w:tab/>
        <w:t xml:space="preserve">- Prestatorul se obligă să presteze </w:t>
      </w:r>
      <w:r w:rsidR="001D5DE0" w:rsidRPr="00F404FB">
        <w:rPr>
          <w:rFonts w:eastAsia="Calibri"/>
          <w:b/>
          <w:lang w:val="fr-FR"/>
        </w:rPr>
        <w:t xml:space="preserve">Servicii de audit financiar – conform Contractului de delegare </w:t>
      </w:r>
      <w:r w:rsidR="001D5DE0" w:rsidRPr="00F404FB">
        <w:rPr>
          <w:b/>
        </w:rPr>
        <w:t xml:space="preserve">a gestiunii serviciului public de alimentare cu energie termica - activitatea de producere, transport, distributie si furnizare a energiei termice in Municipiul Ploiesti nr. </w:t>
      </w:r>
      <w:proofErr w:type="gramStart"/>
      <w:r w:rsidR="001D5DE0" w:rsidRPr="00F404FB">
        <w:rPr>
          <w:b/>
        </w:rPr>
        <w:t>19723/11.10.2022 şi nr.</w:t>
      </w:r>
      <w:proofErr w:type="gramEnd"/>
      <w:r w:rsidR="001D5DE0" w:rsidRPr="00F404FB">
        <w:rPr>
          <w:b/>
        </w:rPr>
        <w:t xml:space="preserve"> </w:t>
      </w:r>
      <w:proofErr w:type="gramStart"/>
      <w:r w:rsidR="001D5DE0" w:rsidRPr="00F404FB">
        <w:rPr>
          <w:b/>
        </w:rPr>
        <w:t>20322/22.09.2023</w:t>
      </w:r>
      <w:r w:rsidR="00152B53">
        <w:rPr>
          <w:lang w:val="ro-RO"/>
        </w:rPr>
        <w:t xml:space="preserve">, </w:t>
      </w:r>
      <w:r w:rsidRPr="00E421BC">
        <w:rPr>
          <w:lang w:val="ro-RO"/>
        </w:rPr>
        <w:t xml:space="preserve">in conformitate cu obligaţiile asumate prin prezentul contract si cu cerintele </w:t>
      </w:r>
      <w:r w:rsidR="00D114BB" w:rsidRPr="00E421BC">
        <w:rPr>
          <w:lang w:val="ro-RO"/>
        </w:rPr>
        <w:t>caietului de sarcini</w:t>
      </w:r>
      <w:r w:rsidRPr="00E421BC">
        <w:rPr>
          <w:lang w:val="ro-RO"/>
        </w:rPr>
        <w:t>.</w:t>
      </w:r>
      <w:proofErr w:type="gramEnd"/>
      <w:r w:rsidRPr="00E421BC">
        <w:rPr>
          <w:lang w:val="ro-RO"/>
        </w:rPr>
        <w:t xml:space="preserve"> </w:t>
      </w:r>
    </w:p>
    <w:p w:rsidR="00825383" w:rsidRPr="00E421BC" w:rsidRDefault="00825383" w:rsidP="00825383">
      <w:pPr>
        <w:shd w:val="clear" w:color="auto" w:fill="FFFFFF"/>
        <w:tabs>
          <w:tab w:val="left" w:pos="418"/>
        </w:tabs>
        <w:ind w:left="36"/>
        <w:jc w:val="both"/>
        <w:rPr>
          <w:lang w:val="ro-RO"/>
        </w:rPr>
      </w:pPr>
      <w:r w:rsidRPr="00E421BC">
        <w:rPr>
          <w:lang w:val="ro-RO"/>
        </w:rPr>
        <w:t>4.2 - Achizitorul se obligă să plătească preţul convenit în prezentul contract pentru serviciile prestate.</w:t>
      </w:r>
    </w:p>
    <w:p w:rsidR="00825383" w:rsidRPr="00E421BC" w:rsidRDefault="00825383" w:rsidP="00825383">
      <w:pPr>
        <w:shd w:val="clear" w:color="auto" w:fill="FFFFFF"/>
        <w:tabs>
          <w:tab w:val="left" w:pos="274"/>
        </w:tabs>
        <w:jc w:val="both"/>
        <w:rPr>
          <w:b/>
          <w:bCs/>
          <w:spacing w:val="-7"/>
          <w:lang w:val="ro-RO"/>
        </w:rPr>
      </w:pPr>
    </w:p>
    <w:p w:rsidR="00825383" w:rsidRPr="00E421BC" w:rsidRDefault="00825383" w:rsidP="00825383">
      <w:pPr>
        <w:shd w:val="clear" w:color="auto" w:fill="FFFFFF"/>
        <w:tabs>
          <w:tab w:val="left" w:pos="274"/>
        </w:tabs>
        <w:ind w:left="36"/>
        <w:jc w:val="both"/>
        <w:rPr>
          <w:b/>
          <w:bCs/>
          <w:i/>
          <w:iCs/>
          <w:lang w:val="ro-RO"/>
        </w:rPr>
      </w:pPr>
      <w:r w:rsidRPr="00E421BC">
        <w:rPr>
          <w:b/>
          <w:bCs/>
          <w:spacing w:val="-7"/>
          <w:lang w:val="ro-RO"/>
        </w:rPr>
        <w:t>5.</w:t>
      </w:r>
      <w:r w:rsidRPr="00E421BC">
        <w:rPr>
          <w:b/>
          <w:bCs/>
          <w:lang w:val="ro-RO"/>
        </w:rPr>
        <w:tab/>
      </w:r>
      <w:r w:rsidRPr="00E421BC">
        <w:rPr>
          <w:b/>
          <w:bCs/>
          <w:i/>
          <w:iCs/>
          <w:lang w:val="ro-RO"/>
        </w:rPr>
        <w:t>Preţul contractului</w:t>
      </w:r>
    </w:p>
    <w:p w:rsidR="00825383" w:rsidRPr="00E421BC" w:rsidRDefault="00825383" w:rsidP="00825383">
      <w:pPr>
        <w:jc w:val="both"/>
        <w:rPr>
          <w:b/>
          <w:bCs/>
          <w:lang w:val="ro-RO"/>
        </w:rPr>
      </w:pPr>
      <w:r w:rsidRPr="00E421BC">
        <w:rPr>
          <w:lang w:val="ro-RO"/>
        </w:rPr>
        <w:t xml:space="preserve">5.1 Preţul convenit pentru îndeplinirea contractului, plătibil prestatorului de către achizitor, este </w:t>
      </w:r>
      <w:r w:rsidRPr="00E421BC">
        <w:rPr>
          <w:b/>
          <w:lang w:val="ro-RO"/>
        </w:rPr>
        <w:t>.............</w:t>
      </w:r>
      <w:r w:rsidR="001215D6" w:rsidRPr="00E421BC">
        <w:rPr>
          <w:b/>
          <w:lang w:val="ro-RO"/>
        </w:rPr>
        <w:t>.......</w:t>
      </w:r>
      <w:r w:rsidRPr="00E421BC">
        <w:rPr>
          <w:b/>
          <w:lang w:val="ro-RO"/>
        </w:rPr>
        <w:t xml:space="preserve"> lei</w:t>
      </w:r>
      <w:r w:rsidR="001215D6" w:rsidRPr="00E421BC">
        <w:rPr>
          <w:b/>
          <w:lang w:val="ro-RO"/>
        </w:rPr>
        <w:t>,</w:t>
      </w:r>
      <w:r w:rsidRPr="00E421BC">
        <w:rPr>
          <w:b/>
          <w:lang w:val="ro-RO"/>
        </w:rPr>
        <w:t xml:space="preserve"> fara TVA</w:t>
      </w:r>
      <w:r w:rsidR="00BF52A5" w:rsidRPr="00E421BC">
        <w:rPr>
          <w:lang w:val="ro-RO"/>
        </w:rPr>
        <w:t>.</w:t>
      </w:r>
    </w:p>
    <w:p w:rsidR="00825383" w:rsidRPr="00E421BC" w:rsidRDefault="00825383" w:rsidP="000C3EC4">
      <w:pPr>
        <w:shd w:val="clear" w:color="auto" w:fill="FFFFFF"/>
        <w:tabs>
          <w:tab w:val="left" w:pos="274"/>
        </w:tabs>
        <w:jc w:val="both"/>
        <w:rPr>
          <w:b/>
          <w:bCs/>
          <w:spacing w:val="-11"/>
          <w:lang w:val="ro-RO"/>
        </w:rPr>
      </w:pPr>
    </w:p>
    <w:p w:rsidR="00825383" w:rsidRPr="00E421BC" w:rsidRDefault="00825383" w:rsidP="00825383">
      <w:pPr>
        <w:shd w:val="clear" w:color="auto" w:fill="FFFFFF"/>
        <w:tabs>
          <w:tab w:val="left" w:pos="274"/>
        </w:tabs>
        <w:ind w:left="36"/>
        <w:jc w:val="both"/>
        <w:rPr>
          <w:lang w:val="ro-RO"/>
        </w:rPr>
      </w:pPr>
      <w:r w:rsidRPr="00E421BC">
        <w:rPr>
          <w:b/>
          <w:bCs/>
          <w:spacing w:val="-11"/>
          <w:lang w:val="ro-RO"/>
        </w:rPr>
        <w:t>6.</w:t>
      </w:r>
      <w:r w:rsidRPr="00E421BC">
        <w:rPr>
          <w:b/>
          <w:bCs/>
          <w:lang w:val="ro-RO"/>
        </w:rPr>
        <w:tab/>
      </w:r>
      <w:r w:rsidRPr="00E421BC">
        <w:rPr>
          <w:b/>
          <w:bCs/>
          <w:i/>
          <w:iCs/>
          <w:lang w:val="ro-RO"/>
        </w:rPr>
        <w:t>Durata contractului</w:t>
      </w:r>
    </w:p>
    <w:p w:rsidR="00D114BB" w:rsidRPr="00E421BC" w:rsidRDefault="00825383" w:rsidP="00792802">
      <w:pPr>
        <w:pStyle w:val="NoSpacing"/>
        <w:jc w:val="both"/>
        <w:rPr>
          <w:rFonts w:ascii="Times New Roman" w:eastAsia="Times New Roman" w:hAnsi="Times New Roman"/>
          <w:sz w:val="24"/>
          <w:szCs w:val="24"/>
        </w:rPr>
      </w:pPr>
      <w:r w:rsidRPr="00E421BC">
        <w:rPr>
          <w:rFonts w:ascii="Times New Roman" w:hAnsi="Times New Roman"/>
          <w:sz w:val="24"/>
          <w:szCs w:val="24"/>
          <w:lang w:val="it-IT"/>
        </w:rPr>
        <w:t xml:space="preserve"> </w:t>
      </w:r>
      <w:r w:rsidRPr="00E421BC">
        <w:rPr>
          <w:rFonts w:ascii="Times New Roman" w:hAnsi="Times New Roman"/>
          <w:iCs/>
          <w:spacing w:val="-1"/>
          <w:sz w:val="24"/>
          <w:szCs w:val="24"/>
          <w:lang w:val="ro-RO"/>
        </w:rPr>
        <w:t>6.1</w:t>
      </w:r>
      <w:r w:rsidRPr="00E421BC">
        <w:rPr>
          <w:rFonts w:ascii="Times New Roman" w:hAnsi="Times New Roman"/>
          <w:i/>
          <w:iCs/>
          <w:spacing w:val="-1"/>
          <w:sz w:val="24"/>
          <w:szCs w:val="24"/>
          <w:lang w:val="ro-RO"/>
        </w:rPr>
        <w:t xml:space="preserve">. </w:t>
      </w:r>
      <w:r w:rsidRPr="00E421BC">
        <w:rPr>
          <w:rFonts w:ascii="Times New Roman" w:hAnsi="Times New Roman"/>
          <w:sz w:val="24"/>
          <w:szCs w:val="24"/>
          <w:lang w:val="ro-RO"/>
        </w:rPr>
        <w:t xml:space="preserve">Contractul intra in vigoare de la data inregistrarii lui la achizitor, dupa semnarea </w:t>
      </w:r>
      <w:r w:rsidR="006078B4" w:rsidRPr="00E421BC">
        <w:rPr>
          <w:rFonts w:ascii="Times New Roman" w:hAnsi="Times New Roman"/>
          <w:sz w:val="24"/>
          <w:szCs w:val="24"/>
          <w:lang w:val="ro-RO"/>
        </w:rPr>
        <w:t xml:space="preserve">contractului </w:t>
      </w:r>
      <w:r w:rsidRPr="00E421BC">
        <w:rPr>
          <w:rFonts w:ascii="Times New Roman" w:hAnsi="Times New Roman"/>
          <w:sz w:val="24"/>
          <w:szCs w:val="24"/>
          <w:lang w:val="ro-RO"/>
        </w:rPr>
        <w:t>de către ambele parti contractante si</w:t>
      </w:r>
      <w:r w:rsidR="006078B4" w:rsidRPr="00E421BC">
        <w:rPr>
          <w:rFonts w:ascii="Times New Roman" w:hAnsi="Times New Roman"/>
          <w:sz w:val="24"/>
          <w:szCs w:val="24"/>
          <w:lang w:val="ro-RO"/>
        </w:rPr>
        <w:t xml:space="preserve"> </w:t>
      </w:r>
      <w:r w:rsidRPr="00E421BC">
        <w:rPr>
          <w:rFonts w:ascii="Times New Roman" w:hAnsi="Times New Roman"/>
          <w:sz w:val="24"/>
          <w:szCs w:val="24"/>
          <w:lang w:val="ro-RO"/>
        </w:rPr>
        <w:t xml:space="preserve">inceteaza </w:t>
      </w:r>
      <w:r w:rsidR="006078B4" w:rsidRPr="00E421BC">
        <w:rPr>
          <w:rFonts w:ascii="Times New Roman" w:eastAsia="Times New Roman" w:hAnsi="Times New Roman"/>
          <w:sz w:val="24"/>
          <w:szCs w:val="24"/>
        </w:rPr>
        <w:t>dupa indeplinirea clauzelor contractuale.</w:t>
      </w:r>
    </w:p>
    <w:p w:rsidR="00825383" w:rsidRPr="00E421BC" w:rsidRDefault="00825383" w:rsidP="00D114BB">
      <w:pPr>
        <w:shd w:val="clear" w:color="auto" w:fill="FFFFFF"/>
        <w:tabs>
          <w:tab w:val="left" w:leader="dot" w:pos="4334"/>
          <w:tab w:val="left" w:leader="dot" w:pos="7625"/>
        </w:tabs>
        <w:ind w:left="65"/>
        <w:jc w:val="both"/>
        <w:rPr>
          <w:lang w:val="it-IT"/>
        </w:rPr>
      </w:pPr>
    </w:p>
    <w:p w:rsidR="00825383" w:rsidRPr="00E421BC" w:rsidRDefault="00825383" w:rsidP="00AD57FE">
      <w:pPr>
        <w:shd w:val="clear" w:color="auto" w:fill="FFFFFF"/>
        <w:tabs>
          <w:tab w:val="left" w:pos="284"/>
        </w:tabs>
        <w:ind w:right="2765"/>
        <w:jc w:val="both"/>
        <w:rPr>
          <w:i/>
          <w:iCs/>
          <w:lang w:val="ro-RO"/>
        </w:rPr>
      </w:pPr>
      <w:r w:rsidRPr="00E421BC">
        <w:rPr>
          <w:b/>
          <w:bCs/>
          <w:spacing w:val="-11"/>
          <w:lang w:val="ro-RO"/>
        </w:rPr>
        <w:t>7.</w:t>
      </w:r>
      <w:r w:rsidRPr="00E421BC">
        <w:rPr>
          <w:b/>
          <w:bCs/>
          <w:i/>
          <w:iCs/>
          <w:spacing w:val="-11"/>
          <w:lang w:val="ro-RO"/>
        </w:rPr>
        <w:t xml:space="preserve">   </w:t>
      </w:r>
      <w:r w:rsidRPr="00E421BC">
        <w:rPr>
          <w:b/>
          <w:bCs/>
          <w:i/>
          <w:iCs/>
          <w:spacing w:val="-1"/>
          <w:lang w:val="ro-RO"/>
        </w:rPr>
        <w:t>Executarea contractului</w:t>
      </w:r>
    </w:p>
    <w:p w:rsidR="00825383" w:rsidRDefault="00825383" w:rsidP="00530DCE">
      <w:pPr>
        <w:pStyle w:val="NoSpacing"/>
        <w:spacing w:line="276" w:lineRule="auto"/>
        <w:jc w:val="both"/>
        <w:rPr>
          <w:rFonts w:ascii="Times New Roman" w:eastAsia="Times New Roman" w:hAnsi="Times New Roman"/>
          <w:sz w:val="24"/>
          <w:szCs w:val="24"/>
        </w:rPr>
      </w:pPr>
      <w:r w:rsidRPr="00E421BC">
        <w:rPr>
          <w:rFonts w:ascii="Times New Roman" w:hAnsi="Times New Roman"/>
          <w:sz w:val="24"/>
          <w:szCs w:val="24"/>
          <w:lang w:val="ro-RO"/>
        </w:rPr>
        <w:t xml:space="preserve">7.1 – </w:t>
      </w:r>
      <w:r w:rsidR="006078B4" w:rsidRPr="00E421BC">
        <w:rPr>
          <w:rFonts w:ascii="Times New Roman" w:eastAsia="Times New Roman" w:hAnsi="Times New Roman"/>
          <w:sz w:val="24"/>
          <w:szCs w:val="24"/>
        </w:rPr>
        <w:t>Durata de prestare a serviciilor</w:t>
      </w:r>
      <w:r w:rsidR="008875C8">
        <w:rPr>
          <w:rFonts w:ascii="Times New Roman" w:eastAsia="Times New Roman" w:hAnsi="Times New Roman"/>
          <w:sz w:val="24"/>
          <w:szCs w:val="24"/>
        </w:rPr>
        <w:t xml:space="preserve"> de audit financiar </w:t>
      </w:r>
      <w:r w:rsidR="006078B4" w:rsidRPr="00E421BC">
        <w:rPr>
          <w:rFonts w:ascii="Times New Roman" w:eastAsia="Times New Roman" w:hAnsi="Times New Roman"/>
          <w:sz w:val="24"/>
          <w:szCs w:val="24"/>
        </w:rPr>
        <w:t xml:space="preserve">este de </w:t>
      </w:r>
      <w:r w:rsidR="00530DCE" w:rsidRPr="008875C8">
        <w:rPr>
          <w:rFonts w:ascii="Times New Roman" w:eastAsia="Times New Roman" w:hAnsi="Times New Roman"/>
          <w:b/>
          <w:sz w:val="24"/>
          <w:szCs w:val="24"/>
        </w:rPr>
        <w:t>60 zile</w:t>
      </w:r>
      <w:r w:rsidR="00530DCE" w:rsidRPr="00A64477">
        <w:rPr>
          <w:rFonts w:ascii="Times New Roman" w:eastAsia="Times New Roman" w:hAnsi="Times New Roman"/>
          <w:sz w:val="24"/>
          <w:szCs w:val="24"/>
        </w:rPr>
        <w:t xml:space="preserve"> de la incheierea contractului de servicii, dupa semnarea contractului de catre ambele parti contractante</w:t>
      </w:r>
      <w:r w:rsidR="00530DCE">
        <w:rPr>
          <w:rFonts w:ascii="Times New Roman" w:eastAsia="Times New Roman" w:hAnsi="Times New Roman"/>
          <w:sz w:val="24"/>
          <w:szCs w:val="24"/>
        </w:rPr>
        <w:t>.</w:t>
      </w:r>
    </w:p>
    <w:p w:rsidR="00530DCE" w:rsidRPr="00E421BC" w:rsidRDefault="00530DCE" w:rsidP="00530DCE">
      <w:pPr>
        <w:pStyle w:val="NoSpacing"/>
        <w:spacing w:line="276" w:lineRule="auto"/>
        <w:jc w:val="both"/>
        <w:rPr>
          <w:b/>
          <w:bCs/>
          <w:lang w:val="ro-RO"/>
        </w:rPr>
      </w:pPr>
    </w:p>
    <w:p w:rsidR="00825383" w:rsidRPr="00E421BC" w:rsidRDefault="00825383" w:rsidP="00825383">
      <w:pPr>
        <w:shd w:val="clear" w:color="auto" w:fill="FFFFFF"/>
        <w:tabs>
          <w:tab w:val="left" w:pos="288"/>
        </w:tabs>
        <w:ind w:left="58"/>
        <w:jc w:val="both"/>
        <w:rPr>
          <w:lang w:val="it-IT"/>
        </w:rPr>
      </w:pPr>
      <w:r w:rsidRPr="00E421BC">
        <w:rPr>
          <w:b/>
          <w:bCs/>
          <w:lang w:val="ro-RO"/>
        </w:rPr>
        <w:t xml:space="preserve">8. </w:t>
      </w:r>
      <w:r w:rsidRPr="00E421BC">
        <w:rPr>
          <w:b/>
          <w:bCs/>
          <w:i/>
          <w:iCs/>
          <w:lang w:val="ro-RO"/>
        </w:rPr>
        <w:t>Documentele contractului</w:t>
      </w:r>
    </w:p>
    <w:p w:rsidR="00825383" w:rsidRPr="00E421BC" w:rsidRDefault="00825383" w:rsidP="00825383">
      <w:pPr>
        <w:shd w:val="clear" w:color="auto" w:fill="FFFFFF"/>
        <w:ind w:left="65"/>
        <w:jc w:val="both"/>
        <w:rPr>
          <w:lang w:val="ro-RO"/>
        </w:rPr>
      </w:pPr>
      <w:r w:rsidRPr="00E421BC">
        <w:rPr>
          <w:lang w:val="ro-RO"/>
        </w:rPr>
        <w:t>8.1 - Documentele contractului sunt:</w:t>
      </w:r>
    </w:p>
    <w:p w:rsidR="00D114BB" w:rsidRPr="00E421BC" w:rsidRDefault="00825383" w:rsidP="00825383">
      <w:pPr>
        <w:shd w:val="clear" w:color="auto" w:fill="FFFFFF"/>
        <w:ind w:left="65"/>
        <w:jc w:val="both"/>
        <w:rPr>
          <w:lang w:val="it-IT"/>
        </w:rPr>
      </w:pPr>
      <w:r w:rsidRPr="00E421BC">
        <w:rPr>
          <w:lang w:val="it-IT"/>
        </w:rPr>
        <w:t xml:space="preserve">a) </w:t>
      </w:r>
      <w:r w:rsidR="00D114BB" w:rsidRPr="00E421BC">
        <w:rPr>
          <w:lang w:val="it-IT"/>
        </w:rPr>
        <w:t xml:space="preserve">caietul  de sarcini </w:t>
      </w:r>
    </w:p>
    <w:p w:rsidR="00825383" w:rsidRPr="00E421BC" w:rsidRDefault="006078B4" w:rsidP="00825383">
      <w:pPr>
        <w:jc w:val="both"/>
        <w:rPr>
          <w:lang w:val="it-IT"/>
        </w:rPr>
      </w:pPr>
      <w:r w:rsidRPr="00E421BC">
        <w:rPr>
          <w:lang w:val="it-IT"/>
        </w:rPr>
        <w:t xml:space="preserve"> </w:t>
      </w:r>
      <w:r w:rsidR="00C631C7" w:rsidRPr="00E421BC">
        <w:rPr>
          <w:lang w:val="it-IT"/>
        </w:rPr>
        <w:t>d</w:t>
      </w:r>
      <w:r w:rsidR="00825383" w:rsidRPr="00E421BC">
        <w:rPr>
          <w:lang w:val="it-IT"/>
        </w:rPr>
        <w:t>) propunerea tehnico-financiara</w:t>
      </w:r>
    </w:p>
    <w:p w:rsidR="00D114BB" w:rsidRPr="00E421BC" w:rsidRDefault="00D114BB" w:rsidP="00825383">
      <w:pPr>
        <w:jc w:val="both"/>
        <w:rPr>
          <w:lang w:val="it-IT"/>
        </w:rPr>
      </w:pPr>
      <w:r w:rsidRPr="00E421BC">
        <w:rPr>
          <w:lang w:val="it-IT"/>
        </w:rPr>
        <w:t xml:space="preserve"> </w:t>
      </w:r>
      <w:r w:rsidR="00C631C7" w:rsidRPr="00E421BC">
        <w:rPr>
          <w:lang w:val="it-IT"/>
        </w:rPr>
        <w:t>e</w:t>
      </w:r>
      <w:r w:rsidRPr="00E421BC">
        <w:rPr>
          <w:lang w:val="it-IT"/>
        </w:rPr>
        <w:t xml:space="preserve">) </w:t>
      </w:r>
      <w:r w:rsidR="000D1EDD" w:rsidRPr="00E421BC">
        <w:rPr>
          <w:lang w:val="it-IT"/>
        </w:rPr>
        <w:t>f</w:t>
      </w:r>
      <w:r w:rsidRPr="00E421BC">
        <w:rPr>
          <w:lang w:val="it-IT"/>
        </w:rPr>
        <w:t>isa detaliu cumparare directa atribuita din SEAP</w:t>
      </w:r>
    </w:p>
    <w:p w:rsidR="00825383" w:rsidRPr="00E421BC" w:rsidRDefault="00825383" w:rsidP="00825383">
      <w:pPr>
        <w:jc w:val="both"/>
        <w:rPr>
          <w:lang w:val="it-IT"/>
        </w:rPr>
      </w:pPr>
      <w:r w:rsidRPr="00E421BC">
        <w:rPr>
          <w:lang w:val="it-IT"/>
        </w:rPr>
        <w:t xml:space="preserve"> </w:t>
      </w:r>
      <w:r w:rsidR="00C631C7" w:rsidRPr="00E421BC">
        <w:rPr>
          <w:lang w:val="it-IT"/>
        </w:rPr>
        <w:t>f</w:t>
      </w:r>
      <w:r w:rsidRPr="00E421BC">
        <w:rPr>
          <w:lang w:val="it-IT"/>
        </w:rPr>
        <w:t>) garantia de buna executie;</w:t>
      </w:r>
    </w:p>
    <w:p w:rsidR="00825383" w:rsidRPr="00E421BC" w:rsidRDefault="00825383" w:rsidP="00825383">
      <w:pPr>
        <w:jc w:val="both"/>
        <w:rPr>
          <w:lang w:val="it-IT"/>
        </w:rPr>
      </w:pPr>
      <w:r w:rsidRPr="00E421BC">
        <w:rPr>
          <w:lang w:val="it-IT"/>
        </w:rPr>
        <w:t xml:space="preserve"> </w:t>
      </w:r>
      <w:r w:rsidR="00C631C7" w:rsidRPr="00E421BC">
        <w:rPr>
          <w:lang w:val="it-IT"/>
        </w:rPr>
        <w:t>g</w:t>
      </w:r>
      <w:r w:rsidRPr="00E421BC">
        <w:rPr>
          <w:lang w:val="it-IT"/>
        </w:rPr>
        <w:t>) acte aditionale, daca exista</w:t>
      </w:r>
      <w:r w:rsidR="00152B53">
        <w:rPr>
          <w:lang w:val="it-IT"/>
        </w:rPr>
        <w:t>.</w:t>
      </w:r>
    </w:p>
    <w:p w:rsidR="00825383" w:rsidRPr="00E421BC" w:rsidRDefault="00825383" w:rsidP="00825383">
      <w:pPr>
        <w:jc w:val="both"/>
        <w:rPr>
          <w:b/>
          <w:bCs/>
          <w:spacing w:val="-8"/>
          <w:lang w:val="ro-RO"/>
        </w:rPr>
      </w:pPr>
      <w:r w:rsidRPr="00E421BC">
        <w:rPr>
          <w:b/>
          <w:bCs/>
          <w:spacing w:val="-8"/>
          <w:lang w:val="ro-RO"/>
        </w:rPr>
        <w:tab/>
      </w:r>
    </w:p>
    <w:p w:rsidR="00825383" w:rsidRPr="00E421BC" w:rsidRDefault="00825383" w:rsidP="00825383">
      <w:pPr>
        <w:shd w:val="clear" w:color="auto" w:fill="FFFFFF"/>
        <w:tabs>
          <w:tab w:val="left" w:pos="360"/>
        </w:tabs>
        <w:ind w:left="58"/>
        <w:jc w:val="both"/>
        <w:rPr>
          <w:lang w:val="it-IT"/>
        </w:rPr>
      </w:pPr>
      <w:r w:rsidRPr="00E421BC">
        <w:rPr>
          <w:b/>
          <w:bCs/>
          <w:spacing w:val="-8"/>
          <w:lang w:val="ro-RO"/>
        </w:rPr>
        <w:t>9.</w:t>
      </w:r>
      <w:r w:rsidRPr="00E421BC">
        <w:rPr>
          <w:b/>
          <w:bCs/>
          <w:lang w:val="ro-RO"/>
        </w:rPr>
        <w:tab/>
      </w:r>
      <w:r w:rsidRPr="00E421BC">
        <w:rPr>
          <w:b/>
          <w:bCs/>
          <w:i/>
          <w:iCs/>
          <w:lang w:val="ro-RO"/>
        </w:rPr>
        <w:t>Obligaţiile principale ale prestatorului</w:t>
      </w:r>
    </w:p>
    <w:p w:rsidR="00825383" w:rsidRPr="00E421BC" w:rsidRDefault="00825383" w:rsidP="00825383">
      <w:pPr>
        <w:pStyle w:val="DefaultText"/>
        <w:jc w:val="both"/>
        <w:rPr>
          <w:szCs w:val="24"/>
          <w:lang w:val="ro-RO"/>
        </w:rPr>
      </w:pPr>
      <w:r w:rsidRPr="00E421BC">
        <w:rPr>
          <w:szCs w:val="24"/>
          <w:lang w:val="es-ES"/>
        </w:rPr>
        <w:t xml:space="preserve">9.1 – Prestatorul se obliga sa presteze serviciile in conformitate cu normele legale in vigoare, </w:t>
      </w:r>
      <w:r w:rsidRPr="00E421BC">
        <w:rPr>
          <w:szCs w:val="24"/>
          <w:lang w:val="ro-RO"/>
        </w:rPr>
        <w:t>la standardele şi sau performanţele mentionate în oferta, anexă la contract.</w:t>
      </w:r>
    </w:p>
    <w:p w:rsidR="0049693A" w:rsidRDefault="00152B53" w:rsidP="0049693A">
      <w:pPr>
        <w:pStyle w:val="DefaultText"/>
        <w:jc w:val="both"/>
        <w:rPr>
          <w:szCs w:val="24"/>
          <w:lang w:val="ro-RO"/>
        </w:rPr>
      </w:pPr>
      <w:r>
        <w:rPr>
          <w:szCs w:val="24"/>
          <w:lang w:val="ro-RO"/>
        </w:rPr>
        <w:t>9.2</w:t>
      </w:r>
      <w:r w:rsidR="00766736">
        <w:rPr>
          <w:szCs w:val="24"/>
          <w:lang w:val="ro-RO"/>
        </w:rPr>
        <w:t xml:space="preserve"> </w:t>
      </w:r>
      <w:r w:rsidR="00513E15">
        <w:rPr>
          <w:szCs w:val="24"/>
          <w:lang w:val="ro-RO"/>
        </w:rPr>
        <w:t>–</w:t>
      </w:r>
      <w:r w:rsidR="00766736">
        <w:rPr>
          <w:szCs w:val="24"/>
          <w:lang w:val="ro-RO"/>
        </w:rPr>
        <w:t xml:space="preserve"> </w:t>
      </w:r>
      <w:r w:rsidR="00513E15">
        <w:rPr>
          <w:szCs w:val="24"/>
          <w:lang w:val="ro-RO"/>
        </w:rPr>
        <w:t xml:space="preserve">(1) </w:t>
      </w:r>
      <w:r w:rsidR="009C38FE" w:rsidRPr="00E421BC">
        <w:rPr>
          <w:szCs w:val="24"/>
          <w:lang w:val="es-ES"/>
        </w:rPr>
        <w:t xml:space="preserve">Prestatorul se obliga sa </w:t>
      </w:r>
      <w:r w:rsidR="00FE3910" w:rsidRPr="00E421BC">
        <w:rPr>
          <w:szCs w:val="24"/>
          <w:lang w:val="es-ES"/>
        </w:rPr>
        <w:t>presteze s</w:t>
      </w:r>
      <w:r w:rsidR="009C38FE" w:rsidRPr="00E421BC">
        <w:rPr>
          <w:szCs w:val="24"/>
          <w:lang w:val="es-ES"/>
        </w:rPr>
        <w:t>e</w:t>
      </w:r>
      <w:r w:rsidR="00FE3910" w:rsidRPr="00E421BC">
        <w:rPr>
          <w:szCs w:val="24"/>
          <w:lang w:val="es-ES"/>
        </w:rPr>
        <w:t xml:space="preserve">rviciile de </w:t>
      </w:r>
      <w:r w:rsidR="009C38FE" w:rsidRPr="00E421BC">
        <w:rPr>
          <w:szCs w:val="24"/>
          <w:lang w:val="es-ES"/>
        </w:rPr>
        <w:t xml:space="preserve"> audit financiar</w:t>
      </w:r>
      <w:r w:rsidR="0024363F" w:rsidRPr="00E421BC">
        <w:rPr>
          <w:szCs w:val="24"/>
          <w:lang w:val="es-ES"/>
        </w:rPr>
        <w:t xml:space="preserve">, cu respectarea </w:t>
      </w:r>
      <w:r w:rsidR="00FE3910" w:rsidRPr="00E421BC">
        <w:rPr>
          <w:szCs w:val="24"/>
          <w:lang w:val="es-ES"/>
        </w:rPr>
        <w:t xml:space="preserve"> intocmai a cerintelor inscrise in </w:t>
      </w:r>
      <w:r w:rsidR="0024363F" w:rsidRPr="00E421BC">
        <w:rPr>
          <w:szCs w:val="24"/>
          <w:lang w:val="es-ES"/>
        </w:rPr>
        <w:t xml:space="preserve">caietul de sarcini, </w:t>
      </w:r>
      <w:r w:rsidR="009F59A8" w:rsidRPr="00E421BC">
        <w:rPr>
          <w:szCs w:val="24"/>
          <w:lang w:val="es-ES"/>
        </w:rPr>
        <w:t>cu respectarea /indeplinirea urmatoarelor</w:t>
      </w:r>
      <w:r w:rsidR="00FE3910" w:rsidRPr="00E421BC">
        <w:rPr>
          <w:szCs w:val="24"/>
          <w:lang w:val="es-ES"/>
        </w:rPr>
        <w:t xml:space="preserve"> </w:t>
      </w:r>
      <w:r w:rsidR="009F59A8" w:rsidRPr="00E421BC">
        <w:rPr>
          <w:szCs w:val="24"/>
          <w:lang w:val="es-ES"/>
        </w:rPr>
        <w:t>obiective</w:t>
      </w:r>
      <w:r w:rsidR="009C38FE" w:rsidRPr="00E421BC">
        <w:rPr>
          <w:szCs w:val="24"/>
          <w:lang w:val="ro-RO"/>
        </w:rPr>
        <w:t>:</w:t>
      </w:r>
    </w:p>
    <w:p w:rsidR="00792802" w:rsidRPr="00A330BC" w:rsidRDefault="00792802" w:rsidP="00792802">
      <w:pPr>
        <w:pStyle w:val="Default"/>
        <w:numPr>
          <w:ilvl w:val="0"/>
          <w:numId w:val="14"/>
        </w:numPr>
        <w:jc w:val="both"/>
        <w:rPr>
          <w:rFonts w:ascii="Times New Roman" w:hAnsi="Times New Roman" w:cs="Times New Roman"/>
          <w:color w:val="auto"/>
        </w:rPr>
      </w:pPr>
      <w:r w:rsidRPr="00787584">
        <w:rPr>
          <w:rFonts w:ascii="Times New Roman" w:hAnsi="Times New Roman" w:cs="Times New Roman"/>
          <w:color w:val="auto"/>
        </w:rPr>
        <w:t xml:space="preserve">Termenii </w:t>
      </w:r>
      <w:r w:rsidRPr="00A330BC">
        <w:rPr>
          <w:rFonts w:ascii="Times New Roman" w:hAnsi="Times New Roman" w:cs="Times New Roman"/>
          <w:color w:val="auto"/>
        </w:rPr>
        <w:t>Contractelor de delegare a gestiunii serviciului public de alimentare cu energie termica</w:t>
      </w:r>
      <w:r>
        <w:rPr>
          <w:rFonts w:ascii="Times New Roman" w:hAnsi="Times New Roman" w:cs="Times New Roman"/>
          <w:color w:val="auto"/>
        </w:rPr>
        <w:t xml:space="preserve"> </w:t>
      </w:r>
      <w:r w:rsidRPr="00A330BC">
        <w:rPr>
          <w:rFonts w:ascii="Times New Roman" w:hAnsi="Times New Roman" w:cs="Times New Roman"/>
          <w:color w:val="auto"/>
        </w:rPr>
        <w:t>- activitatea de producer</w:t>
      </w:r>
      <w:r>
        <w:rPr>
          <w:rFonts w:ascii="Times New Roman" w:hAnsi="Times New Roman" w:cs="Times New Roman"/>
          <w:color w:val="auto"/>
        </w:rPr>
        <w:t>e</w:t>
      </w:r>
      <w:r w:rsidRPr="00A330BC">
        <w:rPr>
          <w:rFonts w:ascii="Times New Roman" w:hAnsi="Times New Roman" w:cs="Times New Roman"/>
          <w:color w:val="auto"/>
        </w:rPr>
        <w:t xml:space="preserve">, transport, distributie si furnizare </w:t>
      </w:r>
      <w:proofErr w:type="gramStart"/>
      <w:r w:rsidRPr="00A330BC">
        <w:rPr>
          <w:rFonts w:ascii="Times New Roman" w:hAnsi="Times New Roman" w:cs="Times New Roman"/>
          <w:color w:val="auto"/>
        </w:rPr>
        <w:t>a</w:t>
      </w:r>
      <w:proofErr w:type="gramEnd"/>
      <w:r w:rsidRPr="00A330BC">
        <w:rPr>
          <w:rFonts w:ascii="Times New Roman" w:hAnsi="Times New Roman" w:cs="Times New Roman"/>
          <w:color w:val="auto"/>
        </w:rPr>
        <w:t xml:space="preserve"> energiei </w:t>
      </w:r>
      <w:r w:rsidR="00513E15">
        <w:rPr>
          <w:rFonts w:ascii="Times New Roman" w:hAnsi="Times New Roman" w:cs="Times New Roman"/>
          <w:color w:val="auto"/>
        </w:rPr>
        <w:t xml:space="preserve">termice in Municipiul Ploiesti </w:t>
      </w:r>
      <w:r w:rsidRPr="00A330BC">
        <w:rPr>
          <w:rFonts w:ascii="Times New Roman" w:hAnsi="Times New Roman" w:cs="Times New Roman"/>
          <w:color w:val="auto"/>
        </w:rPr>
        <w:t>nr. 19723/11.10.2022 şi nr. 20322/22.09.2023</w:t>
      </w:r>
      <w:r w:rsidR="00513E15">
        <w:rPr>
          <w:rFonts w:ascii="Times New Roman" w:hAnsi="Times New Roman" w:cs="Times New Roman"/>
          <w:color w:val="auto"/>
        </w:rPr>
        <w:t xml:space="preserve">, </w:t>
      </w:r>
      <w:r w:rsidRPr="00A330BC">
        <w:rPr>
          <w:rFonts w:ascii="Times New Roman" w:hAnsi="Times New Roman" w:cs="Times New Roman"/>
          <w:color w:val="auto"/>
        </w:rPr>
        <w:t>cu respectarea prevederilor legislației in vigoare</w:t>
      </w:r>
      <w:r w:rsidR="00513E15">
        <w:rPr>
          <w:rFonts w:ascii="Times New Roman" w:hAnsi="Times New Roman" w:cs="Times New Roman"/>
          <w:color w:val="auto"/>
        </w:rPr>
        <w:t>;</w:t>
      </w:r>
    </w:p>
    <w:p w:rsidR="00792802" w:rsidRPr="00A330BC" w:rsidRDefault="00792802" w:rsidP="00792802">
      <w:pPr>
        <w:pStyle w:val="Default"/>
        <w:numPr>
          <w:ilvl w:val="0"/>
          <w:numId w:val="14"/>
        </w:numPr>
        <w:jc w:val="both"/>
        <w:rPr>
          <w:rFonts w:ascii="Times New Roman" w:hAnsi="Times New Roman"/>
          <w:color w:val="auto"/>
        </w:rPr>
      </w:pPr>
      <w:r w:rsidRPr="00A330BC">
        <w:rPr>
          <w:rFonts w:ascii="Times New Roman" w:hAnsi="Times New Roman" w:cs="Times New Roman"/>
          <w:color w:val="auto"/>
        </w:rPr>
        <w:t xml:space="preserve">Prevederile legale, naționale si europene, aplicabile contractelor de delegare atribuite in baza prevederilor Legii nr. 325/2006 a </w:t>
      </w:r>
      <w:r w:rsidRPr="00A330BC">
        <w:rPr>
          <w:rFonts w:ascii="Times New Roman" w:hAnsi="Times New Roman" w:cs="Times New Roman"/>
          <w:bCs/>
          <w:color w:val="auto"/>
          <w:shd w:val="clear" w:color="auto" w:fill="FFFFFF"/>
        </w:rPr>
        <w:t xml:space="preserve">serviciului public de alimentare cu energie termică </w:t>
      </w:r>
      <w:r w:rsidRPr="00A330BC">
        <w:rPr>
          <w:rFonts w:ascii="Times New Roman" w:hAnsi="Times New Roman" w:cs="Times New Roman"/>
          <w:color w:val="auto"/>
        </w:rPr>
        <w:t>si Legii 51/2006 a serviciilor comunitare de utilitați publice republicată, cu modifică</w:t>
      </w:r>
      <w:r w:rsidR="00513E15">
        <w:rPr>
          <w:rFonts w:ascii="Times New Roman" w:hAnsi="Times New Roman" w:cs="Times New Roman"/>
          <w:color w:val="auto"/>
        </w:rPr>
        <w:t>rile si completările ulterioare;</w:t>
      </w:r>
    </w:p>
    <w:p w:rsidR="00792802" w:rsidRDefault="00792802" w:rsidP="00792802">
      <w:pPr>
        <w:pStyle w:val="Default"/>
        <w:numPr>
          <w:ilvl w:val="0"/>
          <w:numId w:val="14"/>
        </w:numPr>
        <w:jc w:val="both"/>
        <w:rPr>
          <w:rFonts w:ascii="Times New Roman" w:hAnsi="Times New Roman"/>
        </w:rPr>
      </w:pPr>
      <w:r w:rsidRPr="00A330BC">
        <w:rPr>
          <w:rFonts w:ascii="Times New Roman" w:hAnsi="Times New Roman"/>
          <w:color w:val="auto"/>
        </w:rPr>
        <w:t xml:space="preserve">Conditiile de acordare </w:t>
      </w:r>
      <w:proofErr w:type="gramStart"/>
      <w:r w:rsidRPr="00A330BC">
        <w:rPr>
          <w:rFonts w:ascii="Times New Roman" w:hAnsi="Times New Roman"/>
          <w:color w:val="auto"/>
        </w:rPr>
        <w:t>a</w:t>
      </w:r>
      <w:proofErr w:type="gramEnd"/>
      <w:r w:rsidRPr="00A330BC">
        <w:rPr>
          <w:rFonts w:ascii="Times New Roman" w:hAnsi="Times New Roman"/>
          <w:color w:val="auto"/>
        </w:rPr>
        <w:t xml:space="preserve"> avizelor nr. </w:t>
      </w:r>
      <w:r w:rsidR="00513E15">
        <w:rPr>
          <w:rFonts w:ascii="Times New Roman" w:eastAsia="SimSun" w:hAnsi="Times New Roman"/>
          <w:color w:val="auto"/>
        </w:rPr>
        <w:t>14458 /</w:t>
      </w:r>
      <w:r w:rsidRPr="00A330BC">
        <w:rPr>
          <w:rFonts w:ascii="Times New Roman" w:eastAsia="SimSun" w:hAnsi="Times New Roman"/>
          <w:color w:val="auto"/>
        </w:rPr>
        <w:t xml:space="preserve">11.10.2022 si nr. 13055 / 21.09.20232 </w:t>
      </w:r>
      <w:r w:rsidRPr="00CA0C4B">
        <w:rPr>
          <w:rFonts w:ascii="Times New Roman" w:eastAsia="SimSun" w:hAnsi="Times New Roman"/>
        </w:rPr>
        <w:t>emise de Consiliul</w:t>
      </w:r>
      <w:r w:rsidRPr="003E1BA0">
        <w:rPr>
          <w:rFonts w:ascii="Times New Roman" w:hAnsi="Times New Roman"/>
        </w:rPr>
        <w:t xml:space="preserve"> Concurentei.</w:t>
      </w:r>
    </w:p>
    <w:p w:rsidR="00792802" w:rsidRDefault="00792802" w:rsidP="00792802">
      <w:pPr>
        <w:pStyle w:val="Default"/>
        <w:ind w:left="720"/>
        <w:jc w:val="both"/>
        <w:rPr>
          <w:rFonts w:ascii="Times New Roman" w:hAnsi="Times New Roman"/>
        </w:rPr>
      </w:pPr>
    </w:p>
    <w:p w:rsidR="00792802" w:rsidRPr="00787584" w:rsidRDefault="00513E15" w:rsidP="008875C8">
      <w:pPr>
        <w:pStyle w:val="Default"/>
        <w:jc w:val="both"/>
        <w:rPr>
          <w:rFonts w:ascii="Times New Roman" w:hAnsi="Times New Roman" w:cs="Times New Roman"/>
          <w:color w:val="auto"/>
        </w:rPr>
      </w:pPr>
      <w:r>
        <w:rPr>
          <w:rFonts w:ascii="Times New Roman" w:hAnsi="Times New Roman" w:cs="Times New Roman"/>
          <w:color w:val="auto"/>
        </w:rPr>
        <w:lastRenderedPageBreak/>
        <w:t xml:space="preserve">(2) Prestatorul se obliga </w:t>
      </w:r>
      <w:proofErr w:type="gramStart"/>
      <w:r>
        <w:rPr>
          <w:rFonts w:ascii="Times New Roman" w:hAnsi="Times New Roman" w:cs="Times New Roman"/>
          <w:color w:val="auto"/>
        </w:rPr>
        <w:t>sa</w:t>
      </w:r>
      <w:proofErr w:type="gramEnd"/>
      <w:r>
        <w:rPr>
          <w:rFonts w:ascii="Times New Roman" w:hAnsi="Times New Roman" w:cs="Times New Roman"/>
          <w:color w:val="auto"/>
        </w:rPr>
        <w:t xml:space="preserve"> efectueze</w:t>
      </w:r>
      <w:r w:rsidR="00792802" w:rsidRPr="00787584">
        <w:rPr>
          <w:rFonts w:ascii="Times New Roman" w:hAnsi="Times New Roman" w:cs="Times New Roman"/>
          <w:color w:val="auto"/>
        </w:rPr>
        <w:t xml:space="preserve"> unui audit financiar </w:t>
      </w:r>
      <w:r w:rsidR="00792802" w:rsidRPr="00A330BC">
        <w:rPr>
          <w:rFonts w:ascii="Times New Roman" w:hAnsi="Times New Roman" w:cs="Times New Roman"/>
          <w:color w:val="auto"/>
        </w:rPr>
        <w:t>potrivit standardelor internationale de audit si altor reglementari in domeniu, pentru a raspunde obiectivelor stabilite de autoritatea contractanta.</w:t>
      </w:r>
    </w:p>
    <w:p w:rsidR="00792802" w:rsidRPr="00787584" w:rsidRDefault="00513E15" w:rsidP="008875C8">
      <w:pPr>
        <w:pStyle w:val="Default"/>
        <w:jc w:val="both"/>
        <w:rPr>
          <w:rFonts w:ascii="Times New Roman" w:hAnsi="Times New Roman" w:cs="Times New Roman"/>
          <w:color w:val="auto"/>
        </w:rPr>
      </w:pPr>
      <w:r>
        <w:rPr>
          <w:rFonts w:ascii="Times New Roman" w:hAnsi="Times New Roman" w:cs="Times New Roman"/>
          <w:color w:val="auto"/>
        </w:rPr>
        <w:t xml:space="preserve">(3) In </w:t>
      </w:r>
      <w:r w:rsidR="008875C8">
        <w:rPr>
          <w:rFonts w:ascii="Times New Roman" w:hAnsi="Times New Roman" w:cs="Times New Roman"/>
          <w:color w:val="auto"/>
        </w:rPr>
        <w:t>cee</w:t>
      </w:r>
      <w:r>
        <w:rPr>
          <w:rFonts w:ascii="Times New Roman" w:hAnsi="Times New Roman" w:cs="Times New Roman"/>
          <w:color w:val="auto"/>
        </w:rPr>
        <w:t>a</w:t>
      </w:r>
      <w:r w:rsidR="008875C8">
        <w:rPr>
          <w:rFonts w:ascii="Times New Roman" w:hAnsi="Times New Roman" w:cs="Times New Roman"/>
          <w:color w:val="auto"/>
        </w:rPr>
        <w:t xml:space="preserve"> </w:t>
      </w:r>
      <w:proofErr w:type="gramStart"/>
      <w:r>
        <w:rPr>
          <w:rFonts w:ascii="Times New Roman" w:hAnsi="Times New Roman" w:cs="Times New Roman"/>
          <w:color w:val="auto"/>
        </w:rPr>
        <w:t>ce</w:t>
      </w:r>
      <w:proofErr w:type="gramEnd"/>
      <w:r>
        <w:rPr>
          <w:rFonts w:ascii="Times New Roman" w:hAnsi="Times New Roman" w:cs="Times New Roman"/>
          <w:color w:val="auto"/>
        </w:rPr>
        <w:t xml:space="preserve"> priveste activitatea de p</w:t>
      </w:r>
      <w:r w:rsidR="00792802" w:rsidRPr="00787584">
        <w:rPr>
          <w:rFonts w:ascii="Times New Roman" w:hAnsi="Times New Roman" w:cs="Times New Roman"/>
          <w:color w:val="auto"/>
        </w:rPr>
        <w:t>lanificare, procedurile</w:t>
      </w:r>
      <w:r w:rsidR="00792802">
        <w:rPr>
          <w:rFonts w:ascii="Times New Roman" w:hAnsi="Times New Roman" w:cs="Times New Roman"/>
          <w:color w:val="auto"/>
        </w:rPr>
        <w:t xml:space="preserve"> si</w:t>
      </w:r>
      <w:r w:rsidR="00792802" w:rsidRPr="00787584">
        <w:rPr>
          <w:rFonts w:ascii="Times New Roman" w:hAnsi="Times New Roman" w:cs="Times New Roman"/>
          <w:color w:val="auto"/>
        </w:rPr>
        <w:t xml:space="preserve"> documentaţia de audit</w:t>
      </w:r>
      <w:r>
        <w:rPr>
          <w:rFonts w:ascii="Times New Roman" w:hAnsi="Times New Roman" w:cs="Times New Roman"/>
          <w:color w:val="auto"/>
        </w:rPr>
        <w:t>, prestatorul are urmatoarele obligatii:</w:t>
      </w:r>
    </w:p>
    <w:p w:rsidR="00792802" w:rsidRDefault="00792802" w:rsidP="00792802">
      <w:pPr>
        <w:pStyle w:val="Default"/>
        <w:jc w:val="both"/>
        <w:rPr>
          <w:rFonts w:ascii="Times New Roman" w:hAnsi="Times New Roman" w:cs="Times New Roman"/>
          <w:color w:val="auto"/>
        </w:rPr>
      </w:pPr>
      <w:r w:rsidRPr="00787584">
        <w:rPr>
          <w:rFonts w:ascii="Times New Roman" w:hAnsi="Times New Roman" w:cs="Times New Roman"/>
          <w:color w:val="auto"/>
        </w:rPr>
        <w:tab/>
      </w:r>
      <w:r w:rsidR="00513E15">
        <w:rPr>
          <w:rFonts w:ascii="Times New Roman" w:hAnsi="Times New Roman" w:cs="Times New Roman"/>
          <w:color w:val="auto"/>
        </w:rPr>
        <w:t>-prestatorul</w:t>
      </w:r>
      <w:r w:rsidRPr="00787584">
        <w:rPr>
          <w:rFonts w:ascii="Times New Roman" w:hAnsi="Times New Roman" w:cs="Times New Roman"/>
          <w:color w:val="auto"/>
        </w:rPr>
        <w:t xml:space="preserve"> îşi </w:t>
      </w:r>
      <w:proofErr w:type="gramStart"/>
      <w:r w:rsidRPr="00787584">
        <w:rPr>
          <w:rFonts w:ascii="Times New Roman" w:hAnsi="Times New Roman" w:cs="Times New Roman"/>
          <w:color w:val="auto"/>
        </w:rPr>
        <w:t>va</w:t>
      </w:r>
      <w:proofErr w:type="gramEnd"/>
      <w:r w:rsidRPr="00787584">
        <w:rPr>
          <w:rFonts w:ascii="Times New Roman" w:hAnsi="Times New Roman" w:cs="Times New Roman"/>
          <w:color w:val="auto"/>
        </w:rPr>
        <w:t xml:space="preserve"> planifica activitatea astfel încât verificarea documentației </w:t>
      </w:r>
      <w:r>
        <w:rPr>
          <w:rFonts w:ascii="Times New Roman" w:hAnsi="Times New Roman" w:cs="Times New Roman"/>
          <w:color w:val="auto"/>
        </w:rPr>
        <w:t>necesare</w:t>
      </w:r>
      <w:r w:rsidRPr="00787584">
        <w:rPr>
          <w:rFonts w:ascii="Times New Roman" w:hAnsi="Times New Roman" w:cs="Times New Roman"/>
          <w:color w:val="auto"/>
        </w:rPr>
        <w:t xml:space="preserve"> să fie realizată efectiv</w:t>
      </w:r>
      <w:r>
        <w:rPr>
          <w:rFonts w:ascii="Times New Roman" w:hAnsi="Times New Roman" w:cs="Times New Roman"/>
          <w:color w:val="auto"/>
        </w:rPr>
        <w:t xml:space="preserve"> la sediul Operatorului.</w:t>
      </w:r>
    </w:p>
    <w:p w:rsidR="00792802" w:rsidRPr="00787584" w:rsidRDefault="00513E15" w:rsidP="00792802">
      <w:pPr>
        <w:pStyle w:val="Default"/>
        <w:ind w:firstLine="720"/>
        <w:jc w:val="both"/>
        <w:rPr>
          <w:rFonts w:ascii="Times New Roman" w:hAnsi="Times New Roman" w:cs="Times New Roman"/>
          <w:color w:val="auto"/>
        </w:rPr>
      </w:pPr>
      <w:r>
        <w:rPr>
          <w:rFonts w:ascii="Times New Roman" w:hAnsi="Times New Roman" w:cs="Times New Roman"/>
          <w:color w:val="auto"/>
        </w:rPr>
        <w:t>-prestatorul</w:t>
      </w:r>
      <w:r w:rsidR="00792802">
        <w:rPr>
          <w:rFonts w:ascii="Times New Roman" w:hAnsi="Times New Roman" w:cs="Times New Roman"/>
          <w:color w:val="auto"/>
        </w:rPr>
        <w:t xml:space="preserve"> se obliga</w:t>
      </w:r>
      <w:r w:rsidR="00792802" w:rsidRPr="00787584">
        <w:rPr>
          <w:rFonts w:ascii="Times New Roman" w:hAnsi="Times New Roman" w:cs="Times New Roman"/>
          <w:color w:val="auto"/>
        </w:rPr>
        <w:t xml:space="preserve"> </w:t>
      </w:r>
      <w:proofErr w:type="gramStart"/>
      <w:r w:rsidR="00792802" w:rsidRPr="00787584">
        <w:rPr>
          <w:rFonts w:ascii="Times New Roman" w:hAnsi="Times New Roman" w:cs="Times New Roman"/>
          <w:color w:val="auto"/>
        </w:rPr>
        <w:t>să</w:t>
      </w:r>
      <w:proofErr w:type="gramEnd"/>
      <w:r w:rsidR="00792802" w:rsidRPr="00787584">
        <w:rPr>
          <w:rFonts w:ascii="Times New Roman" w:hAnsi="Times New Roman" w:cs="Times New Roman"/>
          <w:color w:val="auto"/>
        </w:rPr>
        <w:t xml:space="preserve"> respecte </w:t>
      </w:r>
      <w:r w:rsidR="00792802">
        <w:rPr>
          <w:rFonts w:ascii="Times New Roman" w:hAnsi="Times New Roman" w:cs="Times New Roman"/>
          <w:color w:val="auto"/>
        </w:rPr>
        <w:t xml:space="preserve">si sa mentioneze in raport ca acesta a fost intocmit </w:t>
      </w:r>
      <w:r w:rsidR="00792802" w:rsidRPr="00787584">
        <w:rPr>
          <w:rFonts w:ascii="Times New Roman" w:hAnsi="Times New Roman" w:cs="Times New Roman"/>
          <w:color w:val="auto"/>
        </w:rPr>
        <w:t xml:space="preserve">cu respectarea termenilor de referinţă şi </w:t>
      </w:r>
      <w:r w:rsidR="00792802">
        <w:rPr>
          <w:rFonts w:ascii="Times New Roman" w:hAnsi="Times New Roman" w:cs="Times New Roman"/>
          <w:color w:val="auto"/>
        </w:rPr>
        <w:t>a procedurilor</w:t>
      </w:r>
      <w:r w:rsidR="00792802" w:rsidRPr="00787584">
        <w:rPr>
          <w:rFonts w:ascii="Times New Roman" w:hAnsi="Times New Roman" w:cs="Times New Roman"/>
          <w:color w:val="auto"/>
        </w:rPr>
        <w:t xml:space="preserve"> prevăzute </w:t>
      </w:r>
      <w:r w:rsidR="00792802">
        <w:rPr>
          <w:rFonts w:ascii="Times New Roman" w:hAnsi="Times New Roman" w:cs="Times New Roman"/>
          <w:color w:val="auto"/>
        </w:rPr>
        <w:t>de</w:t>
      </w:r>
      <w:r w:rsidR="00792802" w:rsidRPr="00787584">
        <w:rPr>
          <w:rFonts w:ascii="Times New Roman" w:hAnsi="Times New Roman" w:cs="Times New Roman"/>
          <w:color w:val="auto"/>
        </w:rPr>
        <w:t xml:space="preserve"> Standardele Internaţionale de Audit</w:t>
      </w:r>
      <w:r w:rsidR="00792802">
        <w:rPr>
          <w:rFonts w:ascii="Times New Roman" w:hAnsi="Times New Roman" w:cs="Times New Roman"/>
          <w:color w:val="auto"/>
        </w:rPr>
        <w:t>.</w:t>
      </w:r>
    </w:p>
    <w:p w:rsidR="00792802" w:rsidRPr="00787584" w:rsidRDefault="00792802" w:rsidP="00792802">
      <w:pPr>
        <w:pStyle w:val="Default"/>
        <w:jc w:val="both"/>
        <w:rPr>
          <w:rFonts w:ascii="Times New Roman" w:hAnsi="Times New Roman" w:cs="Times New Roman"/>
          <w:color w:val="auto"/>
        </w:rPr>
      </w:pPr>
      <w:r w:rsidRPr="00787584">
        <w:rPr>
          <w:rFonts w:ascii="Times New Roman" w:hAnsi="Times New Roman" w:cs="Times New Roman"/>
          <w:color w:val="auto"/>
        </w:rPr>
        <w:tab/>
      </w:r>
      <w:r w:rsidR="00513E15">
        <w:rPr>
          <w:rFonts w:ascii="Times New Roman" w:hAnsi="Times New Roman" w:cs="Times New Roman"/>
          <w:color w:val="auto"/>
        </w:rPr>
        <w:t>-prestatorul</w:t>
      </w:r>
      <w:r w:rsidRPr="00787584">
        <w:rPr>
          <w:rFonts w:ascii="Times New Roman" w:hAnsi="Times New Roman" w:cs="Times New Roman"/>
          <w:color w:val="auto"/>
        </w:rPr>
        <w:t xml:space="preserve"> </w:t>
      </w:r>
      <w:proofErr w:type="gramStart"/>
      <w:r w:rsidRPr="00787584">
        <w:rPr>
          <w:rFonts w:ascii="Times New Roman" w:hAnsi="Times New Roman" w:cs="Times New Roman"/>
          <w:color w:val="auto"/>
        </w:rPr>
        <w:t>va</w:t>
      </w:r>
      <w:proofErr w:type="gramEnd"/>
      <w:r w:rsidRPr="00787584">
        <w:rPr>
          <w:rFonts w:ascii="Times New Roman" w:hAnsi="Times New Roman" w:cs="Times New Roman"/>
          <w:color w:val="auto"/>
        </w:rPr>
        <w:t xml:space="preserve"> menţiona în cuprinsul Raportului dacă a avut acces nelimitat la informaţii şi documente şi dacă probele de audit obţinute sunt suﬁciente şi adecvate pentru concluziile si propunerile prezentate.</w:t>
      </w:r>
    </w:p>
    <w:p w:rsidR="00792802" w:rsidRPr="00787584" w:rsidRDefault="00792802" w:rsidP="00792802">
      <w:pPr>
        <w:pStyle w:val="Default"/>
        <w:ind w:left="360"/>
        <w:jc w:val="both"/>
        <w:rPr>
          <w:rFonts w:ascii="Times New Roman" w:hAnsi="Times New Roman" w:cs="Times New Roman"/>
          <w:color w:val="auto"/>
        </w:rPr>
      </w:pPr>
    </w:p>
    <w:p w:rsidR="00792802" w:rsidRPr="00787584" w:rsidRDefault="00513E15" w:rsidP="00792802">
      <w:pPr>
        <w:pStyle w:val="Default"/>
        <w:ind w:left="360"/>
        <w:jc w:val="both"/>
        <w:rPr>
          <w:rFonts w:ascii="Times New Roman" w:hAnsi="Times New Roman" w:cs="Times New Roman"/>
          <w:color w:val="auto"/>
        </w:rPr>
      </w:pPr>
      <w:r>
        <w:rPr>
          <w:rFonts w:ascii="Times New Roman" w:hAnsi="Times New Roman" w:cs="Times New Roman"/>
          <w:color w:val="auto"/>
        </w:rPr>
        <w:t>-</w:t>
      </w:r>
      <w:r w:rsidR="00792802" w:rsidRPr="00787584">
        <w:rPr>
          <w:rFonts w:ascii="Times New Roman" w:hAnsi="Times New Roman" w:cs="Times New Roman"/>
          <w:color w:val="auto"/>
        </w:rPr>
        <w:t xml:space="preserve">  Lista indicativă a tipurilor şi naturii dovezilor/probelor de audit pe care </w:t>
      </w:r>
      <w:r>
        <w:rPr>
          <w:rFonts w:ascii="Times New Roman" w:hAnsi="Times New Roman" w:cs="Times New Roman"/>
          <w:color w:val="auto"/>
        </w:rPr>
        <w:t>prestatorul</w:t>
      </w:r>
      <w:r w:rsidR="00792802" w:rsidRPr="00787584">
        <w:rPr>
          <w:rFonts w:ascii="Times New Roman" w:hAnsi="Times New Roman" w:cs="Times New Roman"/>
          <w:color w:val="auto"/>
        </w:rPr>
        <w:t xml:space="preserve"> le poate avea cu ocazia verificării documentelor Operatorului, include:</w:t>
      </w:r>
    </w:p>
    <w:p w:rsidR="00792802" w:rsidRDefault="00792802" w:rsidP="00513E15">
      <w:pPr>
        <w:pStyle w:val="Default"/>
        <w:numPr>
          <w:ilvl w:val="0"/>
          <w:numId w:val="16"/>
        </w:numPr>
        <w:jc w:val="both"/>
        <w:rPr>
          <w:rFonts w:ascii="Times New Roman" w:hAnsi="Times New Roman" w:cs="Times New Roman"/>
          <w:color w:val="auto"/>
        </w:rPr>
      </w:pPr>
      <w:r w:rsidRPr="0004058E">
        <w:rPr>
          <w:rFonts w:ascii="Times New Roman" w:hAnsi="Times New Roman" w:cs="Times New Roman"/>
          <w:color w:val="auto"/>
        </w:rPr>
        <w:t>Registre contabile prevăzute în Legea contabilităţii nr. 82/1991, cu modificările şi completările ulterioare (în format electronic şi/sau hârtie);</w:t>
      </w:r>
    </w:p>
    <w:p w:rsidR="00792802" w:rsidRPr="0004058E" w:rsidRDefault="00792802" w:rsidP="00513E15">
      <w:pPr>
        <w:pStyle w:val="Default"/>
        <w:numPr>
          <w:ilvl w:val="0"/>
          <w:numId w:val="16"/>
        </w:numPr>
        <w:jc w:val="both"/>
        <w:rPr>
          <w:rFonts w:ascii="Times New Roman" w:hAnsi="Times New Roman" w:cs="Times New Roman"/>
          <w:color w:val="auto"/>
        </w:rPr>
      </w:pPr>
      <w:r w:rsidRPr="0004058E">
        <w:rPr>
          <w:rFonts w:ascii="Times New Roman" w:hAnsi="Times New Roman" w:cs="Times New Roman"/>
          <w:color w:val="auto"/>
        </w:rPr>
        <w:t>Bugetul Operatorului pe capitole, subcapitole, paragrafe, titluri de cheltuieli, articole şi alineate;</w:t>
      </w:r>
    </w:p>
    <w:p w:rsidR="00792802" w:rsidRPr="0004058E" w:rsidRDefault="00792802" w:rsidP="00513E15">
      <w:pPr>
        <w:pStyle w:val="Default"/>
        <w:numPr>
          <w:ilvl w:val="0"/>
          <w:numId w:val="16"/>
        </w:numPr>
        <w:jc w:val="both"/>
        <w:rPr>
          <w:rFonts w:ascii="Times New Roman" w:hAnsi="Times New Roman" w:cs="Times New Roman"/>
          <w:color w:val="auto"/>
        </w:rPr>
      </w:pPr>
      <w:r w:rsidRPr="0004058E">
        <w:rPr>
          <w:rFonts w:ascii="Times New Roman" w:hAnsi="Times New Roman" w:cs="Times New Roman"/>
          <w:color w:val="auto"/>
        </w:rPr>
        <w:t>Balanţe de verificare analitice şi sintetice (în format electronic şi/sau hârtie);</w:t>
      </w:r>
    </w:p>
    <w:p w:rsidR="00792802" w:rsidRPr="0004058E" w:rsidRDefault="00792802" w:rsidP="00513E15">
      <w:pPr>
        <w:pStyle w:val="Default"/>
        <w:numPr>
          <w:ilvl w:val="0"/>
          <w:numId w:val="16"/>
        </w:numPr>
        <w:jc w:val="both"/>
        <w:rPr>
          <w:rFonts w:ascii="Times New Roman" w:hAnsi="Times New Roman" w:cs="Times New Roman"/>
          <w:color w:val="auto"/>
        </w:rPr>
      </w:pPr>
      <w:r w:rsidRPr="0004058E">
        <w:rPr>
          <w:rFonts w:ascii="Times New Roman" w:hAnsi="Times New Roman" w:cs="Times New Roman"/>
          <w:color w:val="auto"/>
        </w:rPr>
        <w:t>Fişe de cont pentru operaţiuni diverse (în format electronic şi/sau hârtie);</w:t>
      </w:r>
    </w:p>
    <w:p w:rsidR="00792802" w:rsidRPr="0004058E" w:rsidRDefault="00792802" w:rsidP="00513E15">
      <w:pPr>
        <w:pStyle w:val="Default"/>
        <w:numPr>
          <w:ilvl w:val="0"/>
          <w:numId w:val="16"/>
        </w:numPr>
        <w:jc w:val="both"/>
        <w:rPr>
          <w:rFonts w:ascii="Times New Roman" w:hAnsi="Times New Roman" w:cs="Times New Roman"/>
          <w:color w:val="auto"/>
        </w:rPr>
      </w:pPr>
      <w:r w:rsidRPr="0004058E">
        <w:rPr>
          <w:rFonts w:ascii="Times New Roman" w:hAnsi="Times New Roman" w:cs="Times New Roman"/>
          <w:color w:val="auto"/>
        </w:rPr>
        <w:t>Note de contabilitate (în format electronic şi/sau hârtie);</w:t>
      </w:r>
    </w:p>
    <w:p w:rsidR="00792802" w:rsidRPr="0004058E" w:rsidRDefault="00792802" w:rsidP="00513E15">
      <w:pPr>
        <w:pStyle w:val="Default"/>
        <w:numPr>
          <w:ilvl w:val="0"/>
          <w:numId w:val="16"/>
        </w:numPr>
        <w:jc w:val="both"/>
        <w:rPr>
          <w:rFonts w:ascii="Times New Roman" w:hAnsi="Times New Roman" w:cs="Times New Roman"/>
          <w:color w:val="auto"/>
        </w:rPr>
      </w:pPr>
      <w:r w:rsidRPr="0004058E">
        <w:rPr>
          <w:rFonts w:ascii="Times New Roman" w:hAnsi="Times New Roman" w:cs="Times New Roman"/>
          <w:color w:val="auto"/>
        </w:rPr>
        <w:t>Contracte şi formulare de comandă;</w:t>
      </w:r>
    </w:p>
    <w:p w:rsidR="00792802" w:rsidRPr="0004058E" w:rsidRDefault="00792802" w:rsidP="00513E15">
      <w:pPr>
        <w:pStyle w:val="Default"/>
        <w:numPr>
          <w:ilvl w:val="0"/>
          <w:numId w:val="16"/>
        </w:numPr>
        <w:jc w:val="both"/>
        <w:rPr>
          <w:rFonts w:ascii="Times New Roman" w:hAnsi="Times New Roman" w:cs="Times New Roman"/>
          <w:color w:val="auto"/>
        </w:rPr>
      </w:pPr>
      <w:r w:rsidRPr="0004058E">
        <w:rPr>
          <w:rFonts w:ascii="Times New Roman" w:hAnsi="Times New Roman" w:cs="Times New Roman"/>
          <w:color w:val="auto"/>
        </w:rPr>
        <w:t>Facturi;</w:t>
      </w:r>
    </w:p>
    <w:p w:rsidR="00792802" w:rsidRPr="0004058E" w:rsidRDefault="00792802" w:rsidP="00513E15">
      <w:pPr>
        <w:pStyle w:val="Default"/>
        <w:numPr>
          <w:ilvl w:val="0"/>
          <w:numId w:val="16"/>
        </w:numPr>
        <w:jc w:val="both"/>
        <w:rPr>
          <w:rFonts w:ascii="Times New Roman" w:hAnsi="Times New Roman" w:cs="Times New Roman"/>
          <w:color w:val="auto"/>
        </w:rPr>
      </w:pPr>
      <w:r w:rsidRPr="0004058E">
        <w:rPr>
          <w:rFonts w:ascii="Times New Roman" w:hAnsi="Times New Roman" w:cs="Times New Roman"/>
          <w:color w:val="auto"/>
        </w:rPr>
        <w:t xml:space="preserve">Rapoartele privind calitatea </w:t>
      </w:r>
      <w:r w:rsidRPr="0004058E">
        <w:rPr>
          <w:rFonts w:ascii="Times New Roman" w:hAnsi="Times New Roman" w:cs="Times New Roman"/>
          <w:lang w:val="en-GB"/>
        </w:rPr>
        <w:t>serviciului</w:t>
      </w:r>
      <w:r>
        <w:rPr>
          <w:rFonts w:ascii="Times New Roman" w:hAnsi="Times New Roman" w:cs="Times New Roman"/>
          <w:lang w:val="en-GB"/>
        </w:rPr>
        <w:t>,</w:t>
      </w:r>
      <w:r w:rsidRPr="0004058E">
        <w:rPr>
          <w:rFonts w:ascii="Times New Roman" w:hAnsi="Times New Roman" w:cs="Times New Roman"/>
          <w:lang w:val="en-GB"/>
        </w:rPr>
        <w:t xml:space="preserve"> </w:t>
      </w:r>
      <w:r>
        <w:rPr>
          <w:rFonts w:ascii="Times New Roman" w:hAnsi="Times New Roman" w:cs="Times New Roman"/>
          <w:lang w:val="en-GB"/>
        </w:rPr>
        <w:t>întocmite de Regia Autonomă de Servicii Publice Ploieşti;</w:t>
      </w:r>
    </w:p>
    <w:p w:rsidR="00792802" w:rsidRPr="0004058E" w:rsidRDefault="00792802" w:rsidP="00513E15">
      <w:pPr>
        <w:pStyle w:val="Default"/>
        <w:numPr>
          <w:ilvl w:val="0"/>
          <w:numId w:val="16"/>
        </w:numPr>
        <w:jc w:val="both"/>
        <w:rPr>
          <w:rFonts w:ascii="Times New Roman" w:hAnsi="Times New Roman" w:cs="Times New Roman"/>
          <w:color w:val="auto"/>
        </w:rPr>
      </w:pPr>
      <w:r w:rsidRPr="0004058E">
        <w:rPr>
          <w:rFonts w:ascii="Times New Roman" w:hAnsi="Times New Roman" w:cs="Times New Roman"/>
          <w:lang w:val="en-GB"/>
        </w:rPr>
        <w:t>Situaţii centralizatoare cantitative şi valorice a vânzărilor de energie termică către populaţie</w:t>
      </w:r>
      <w:r>
        <w:rPr>
          <w:rFonts w:ascii="Times New Roman" w:hAnsi="Times New Roman" w:cs="Times New Roman"/>
          <w:lang w:val="en-GB"/>
        </w:rPr>
        <w:t>;</w:t>
      </w:r>
    </w:p>
    <w:p w:rsidR="00792802" w:rsidRPr="0004058E" w:rsidRDefault="00792802" w:rsidP="00513E15">
      <w:pPr>
        <w:pStyle w:val="Default"/>
        <w:numPr>
          <w:ilvl w:val="0"/>
          <w:numId w:val="16"/>
        </w:numPr>
        <w:jc w:val="both"/>
        <w:rPr>
          <w:rFonts w:ascii="Times New Roman" w:hAnsi="Times New Roman" w:cs="Times New Roman"/>
          <w:color w:val="auto"/>
        </w:rPr>
      </w:pPr>
      <w:r w:rsidRPr="0004058E">
        <w:rPr>
          <w:rFonts w:ascii="Times New Roman" w:hAnsi="Times New Roman" w:cs="Times New Roman"/>
          <w:lang w:val="en-GB"/>
        </w:rPr>
        <w:t>Procedura comună de monitorizare şi control a funcţionării serviciului public de alimentare cu energie termică în Municipiul Ploieşti</w:t>
      </w:r>
      <w:r>
        <w:rPr>
          <w:rFonts w:ascii="Times New Roman" w:hAnsi="Times New Roman" w:cs="Times New Roman"/>
          <w:lang w:val="en-GB"/>
        </w:rPr>
        <w:t>;</w:t>
      </w:r>
    </w:p>
    <w:p w:rsidR="00792802" w:rsidRPr="0004058E" w:rsidRDefault="00792802" w:rsidP="00513E15">
      <w:pPr>
        <w:pStyle w:val="Default"/>
        <w:numPr>
          <w:ilvl w:val="0"/>
          <w:numId w:val="16"/>
        </w:numPr>
        <w:jc w:val="both"/>
        <w:rPr>
          <w:rFonts w:ascii="Times New Roman" w:hAnsi="Times New Roman" w:cs="Times New Roman"/>
          <w:color w:val="auto"/>
        </w:rPr>
      </w:pPr>
      <w:r w:rsidRPr="0004058E">
        <w:rPr>
          <w:rFonts w:ascii="Times New Roman" w:hAnsi="Times New Roman" w:cs="Times New Roman"/>
          <w:color w:val="auto"/>
        </w:rPr>
        <w:t>Extrase de cont şi ordine de plată;</w:t>
      </w:r>
    </w:p>
    <w:p w:rsidR="00792802" w:rsidRPr="0004058E" w:rsidRDefault="00792802" w:rsidP="00513E15">
      <w:pPr>
        <w:pStyle w:val="Default"/>
        <w:numPr>
          <w:ilvl w:val="0"/>
          <w:numId w:val="16"/>
        </w:numPr>
        <w:jc w:val="both"/>
        <w:rPr>
          <w:rFonts w:ascii="Times New Roman" w:hAnsi="Times New Roman" w:cs="Times New Roman"/>
          <w:color w:val="auto"/>
        </w:rPr>
      </w:pPr>
      <w:r w:rsidRPr="0004058E">
        <w:rPr>
          <w:rFonts w:ascii="Times New Roman" w:hAnsi="Times New Roman" w:cs="Times New Roman"/>
          <w:color w:val="auto"/>
        </w:rPr>
        <w:t>Orice alte documente / informații considerate relevante de auditor pentru indeplinirea obiectivelor auditului.</w:t>
      </w:r>
    </w:p>
    <w:p w:rsidR="00792802" w:rsidRDefault="00792802" w:rsidP="00513E15">
      <w:pPr>
        <w:pStyle w:val="Default"/>
        <w:jc w:val="both"/>
        <w:rPr>
          <w:rFonts w:ascii="Times New Roman" w:hAnsi="Times New Roman" w:cs="Times New Roman"/>
          <w:color w:val="auto"/>
        </w:rPr>
      </w:pPr>
    </w:p>
    <w:p w:rsidR="00792802" w:rsidRPr="0004058E" w:rsidRDefault="00513E15" w:rsidP="00792802">
      <w:pPr>
        <w:pStyle w:val="Default"/>
        <w:ind w:left="360"/>
        <w:jc w:val="both"/>
        <w:rPr>
          <w:rFonts w:ascii="Times New Roman" w:hAnsi="Times New Roman" w:cs="Times New Roman"/>
          <w:color w:val="auto"/>
        </w:rPr>
      </w:pPr>
      <w:r>
        <w:rPr>
          <w:rFonts w:ascii="Times New Roman" w:hAnsi="Times New Roman" w:cs="Times New Roman"/>
          <w:color w:val="auto"/>
        </w:rPr>
        <w:t>-</w:t>
      </w:r>
      <w:r w:rsidR="00792802" w:rsidRPr="0004058E">
        <w:rPr>
          <w:rFonts w:ascii="Times New Roman" w:hAnsi="Times New Roman" w:cs="Times New Roman"/>
          <w:color w:val="auto"/>
        </w:rPr>
        <w:t xml:space="preserve"> Obţinerea unei suficiente înţelegeri a termen</w:t>
      </w:r>
      <w:r w:rsidR="00792802">
        <w:rPr>
          <w:rFonts w:ascii="Times New Roman" w:hAnsi="Times New Roman" w:cs="Times New Roman"/>
          <w:color w:val="auto"/>
        </w:rPr>
        <w:t>ilor şi condiţiilor Contractelor</w:t>
      </w:r>
      <w:r w:rsidR="00792802" w:rsidRPr="0004058E">
        <w:rPr>
          <w:rFonts w:ascii="Times New Roman" w:hAnsi="Times New Roman" w:cs="Times New Roman"/>
          <w:color w:val="auto"/>
        </w:rPr>
        <w:t xml:space="preserve"> de delegare</w:t>
      </w:r>
      <w:r>
        <w:rPr>
          <w:rFonts w:ascii="Times New Roman" w:hAnsi="Times New Roman" w:cs="Times New Roman"/>
          <w:color w:val="auto"/>
        </w:rPr>
        <w:t>:</w:t>
      </w:r>
    </w:p>
    <w:p w:rsidR="00792802" w:rsidRPr="00787584" w:rsidRDefault="00513E15" w:rsidP="00513E15">
      <w:pPr>
        <w:pStyle w:val="Default"/>
        <w:numPr>
          <w:ilvl w:val="0"/>
          <w:numId w:val="17"/>
        </w:numPr>
        <w:jc w:val="both"/>
        <w:rPr>
          <w:rFonts w:ascii="Times New Roman" w:hAnsi="Times New Roman" w:cs="Times New Roman"/>
          <w:color w:val="auto"/>
        </w:rPr>
      </w:pPr>
      <w:proofErr w:type="gramStart"/>
      <w:r>
        <w:rPr>
          <w:rFonts w:ascii="Times New Roman" w:hAnsi="Times New Roman" w:cs="Times New Roman"/>
          <w:color w:val="auto"/>
        </w:rPr>
        <w:t>prestatorul</w:t>
      </w:r>
      <w:proofErr w:type="gramEnd"/>
      <w:r w:rsidR="00792802" w:rsidRPr="0004058E">
        <w:rPr>
          <w:rFonts w:ascii="Times New Roman" w:hAnsi="Times New Roman" w:cs="Times New Roman"/>
          <w:color w:val="auto"/>
        </w:rPr>
        <w:t xml:space="preserve"> are obligaţia să dobândească o înţelegere suﬁcientă a termenilor şi co</w:t>
      </w:r>
      <w:r w:rsidR="00792802" w:rsidRPr="00787584">
        <w:rPr>
          <w:rFonts w:ascii="Times New Roman" w:hAnsi="Times New Roman" w:cs="Times New Roman"/>
          <w:color w:val="auto"/>
        </w:rPr>
        <w:t xml:space="preserve">ndiţiilor </w:t>
      </w:r>
      <w:r w:rsidR="00792802">
        <w:rPr>
          <w:rFonts w:ascii="Times New Roman" w:hAnsi="Times New Roman" w:cs="Times New Roman"/>
          <w:color w:val="auto"/>
        </w:rPr>
        <w:t xml:space="preserve">Contractelor de delegare prin analiza lor </w:t>
      </w:r>
      <w:r w:rsidR="00792802" w:rsidRPr="00787584">
        <w:rPr>
          <w:rFonts w:ascii="Times New Roman" w:hAnsi="Times New Roman" w:cs="Times New Roman"/>
          <w:color w:val="auto"/>
        </w:rPr>
        <w:t xml:space="preserve">şi a anexelor </w:t>
      </w:r>
      <w:r w:rsidR="00792802">
        <w:rPr>
          <w:rFonts w:ascii="Times New Roman" w:hAnsi="Times New Roman" w:cs="Times New Roman"/>
          <w:color w:val="auto"/>
        </w:rPr>
        <w:t>acestor</w:t>
      </w:r>
      <w:r w:rsidR="00792802" w:rsidRPr="00787584">
        <w:rPr>
          <w:rFonts w:ascii="Times New Roman" w:hAnsi="Times New Roman" w:cs="Times New Roman"/>
          <w:color w:val="auto"/>
        </w:rPr>
        <w:t>a, precum şi a celorlalte informaţii relevante.</w:t>
      </w:r>
    </w:p>
    <w:p w:rsidR="00792802" w:rsidRPr="00787584" w:rsidRDefault="00513E15" w:rsidP="00513E15">
      <w:pPr>
        <w:pStyle w:val="Default"/>
        <w:numPr>
          <w:ilvl w:val="0"/>
          <w:numId w:val="17"/>
        </w:numPr>
        <w:jc w:val="both"/>
        <w:rPr>
          <w:rFonts w:ascii="Times New Roman" w:hAnsi="Times New Roman" w:cs="Times New Roman"/>
          <w:color w:val="auto"/>
        </w:rPr>
      </w:pPr>
      <w:proofErr w:type="gramStart"/>
      <w:r>
        <w:rPr>
          <w:rFonts w:ascii="Times New Roman" w:hAnsi="Times New Roman" w:cs="Times New Roman"/>
          <w:color w:val="auto"/>
        </w:rPr>
        <w:t>prestatorul</w:t>
      </w:r>
      <w:proofErr w:type="gramEnd"/>
      <w:r w:rsidR="00792802" w:rsidRPr="00787584">
        <w:rPr>
          <w:rFonts w:ascii="Times New Roman" w:hAnsi="Times New Roman" w:cs="Times New Roman"/>
          <w:color w:val="auto"/>
        </w:rPr>
        <w:t xml:space="preserve"> se va asigura că va obţine o copie completă a Contract</w:t>
      </w:r>
      <w:r w:rsidR="00792802">
        <w:rPr>
          <w:rFonts w:ascii="Times New Roman" w:hAnsi="Times New Roman" w:cs="Times New Roman"/>
          <w:color w:val="auto"/>
        </w:rPr>
        <w:t>elor</w:t>
      </w:r>
      <w:r w:rsidR="00792802" w:rsidRPr="00787584">
        <w:rPr>
          <w:rFonts w:ascii="Times New Roman" w:hAnsi="Times New Roman" w:cs="Times New Roman"/>
          <w:color w:val="auto"/>
        </w:rPr>
        <w:t xml:space="preserve"> de delegare si a anexelor sale. Dacă </w:t>
      </w:r>
      <w:r>
        <w:rPr>
          <w:rFonts w:ascii="Times New Roman" w:hAnsi="Times New Roman" w:cs="Times New Roman"/>
          <w:color w:val="auto"/>
        </w:rPr>
        <w:t>prestatorul</w:t>
      </w:r>
      <w:r w:rsidR="00792802" w:rsidRPr="00787584">
        <w:rPr>
          <w:rFonts w:ascii="Times New Roman" w:hAnsi="Times New Roman" w:cs="Times New Roman"/>
          <w:color w:val="auto"/>
        </w:rPr>
        <w:t xml:space="preserve"> consideră că termenii şi condiţiile verificate nu sunt suficient de </w:t>
      </w:r>
      <w:proofErr w:type="gramStart"/>
      <w:r w:rsidR="00792802" w:rsidRPr="00787584">
        <w:rPr>
          <w:rFonts w:ascii="Times New Roman" w:hAnsi="Times New Roman" w:cs="Times New Roman"/>
          <w:color w:val="auto"/>
        </w:rPr>
        <w:t>clare</w:t>
      </w:r>
      <w:proofErr w:type="gramEnd"/>
      <w:r w:rsidR="00792802" w:rsidRPr="00787584">
        <w:rPr>
          <w:rFonts w:ascii="Times New Roman" w:hAnsi="Times New Roman" w:cs="Times New Roman"/>
          <w:color w:val="auto"/>
        </w:rPr>
        <w:t>, acesta este obligat să informeze Autoritatea Contractanta si sa solicite info</w:t>
      </w:r>
      <w:r w:rsidR="00792802">
        <w:rPr>
          <w:rFonts w:ascii="Times New Roman" w:hAnsi="Times New Roman" w:cs="Times New Roman"/>
          <w:color w:val="auto"/>
        </w:rPr>
        <w:t>rmatii suplimentare acestor</w:t>
      </w:r>
      <w:r w:rsidR="00792802" w:rsidRPr="00787584">
        <w:rPr>
          <w:rFonts w:ascii="Times New Roman" w:hAnsi="Times New Roman" w:cs="Times New Roman"/>
          <w:color w:val="auto"/>
        </w:rPr>
        <w:t>a, cât si Operatorului.</w:t>
      </w:r>
    </w:p>
    <w:p w:rsidR="00792802" w:rsidRPr="00787584" w:rsidRDefault="00792802" w:rsidP="00792802">
      <w:pPr>
        <w:pStyle w:val="Default"/>
        <w:ind w:firstLine="360"/>
        <w:jc w:val="both"/>
        <w:rPr>
          <w:rFonts w:ascii="Times New Roman" w:hAnsi="Times New Roman" w:cs="Times New Roman"/>
          <w:color w:val="auto"/>
        </w:rPr>
      </w:pPr>
    </w:p>
    <w:p w:rsidR="00792802" w:rsidRDefault="00912737" w:rsidP="008875C8">
      <w:pPr>
        <w:pStyle w:val="Default"/>
        <w:jc w:val="both"/>
        <w:rPr>
          <w:rFonts w:ascii="Times New Roman" w:hAnsi="Times New Roman" w:cs="Times New Roman"/>
          <w:color w:val="auto"/>
        </w:rPr>
      </w:pPr>
      <w:r>
        <w:rPr>
          <w:rFonts w:ascii="Times New Roman" w:hAnsi="Times New Roman" w:cs="Times New Roman"/>
          <w:color w:val="auto"/>
        </w:rPr>
        <w:t>(4)</w:t>
      </w:r>
      <w:r w:rsidR="00792802" w:rsidRPr="00787584">
        <w:rPr>
          <w:rFonts w:ascii="Times New Roman" w:hAnsi="Times New Roman" w:cs="Times New Roman"/>
          <w:color w:val="auto"/>
        </w:rPr>
        <w:t xml:space="preserve"> </w:t>
      </w:r>
      <w:r>
        <w:rPr>
          <w:rFonts w:ascii="Times New Roman" w:hAnsi="Times New Roman" w:cs="Times New Roman"/>
          <w:color w:val="auto"/>
        </w:rPr>
        <w:t xml:space="preserve">Obiectivele misiunii de audit - </w:t>
      </w:r>
      <w:r w:rsidR="00792802" w:rsidRPr="00787584">
        <w:rPr>
          <w:rFonts w:ascii="Times New Roman" w:hAnsi="Times New Roman" w:cs="Times New Roman"/>
          <w:color w:val="auto"/>
        </w:rPr>
        <w:t>Obi</w:t>
      </w:r>
      <w:r>
        <w:rPr>
          <w:rFonts w:ascii="Times New Roman" w:hAnsi="Times New Roman" w:cs="Times New Roman"/>
          <w:color w:val="auto"/>
        </w:rPr>
        <w:t xml:space="preserve">ectul principal al contractului, respectiv </w:t>
      </w:r>
      <w:r w:rsidR="00792802" w:rsidRPr="00787584">
        <w:rPr>
          <w:rFonts w:ascii="Times New Roman" w:hAnsi="Times New Roman" w:cs="Times New Roman"/>
          <w:color w:val="auto"/>
        </w:rPr>
        <w:t xml:space="preserve">prestarea de servicii de audit financiar in scopul indeplinirii urmatoarelor obiective stabilite in baza </w:t>
      </w:r>
      <w:r w:rsidR="00792802">
        <w:rPr>
          <w:rFonts w:ascii="Times New Roman" w:hAnsi="Times New Roman" w:cs="Times New Roman"/>
          <w:b/>
          <w:color w:val="auto"/>
        </w:rPr>
        <w:t>Contractelor</w:t>
      </w:r>
      <w:r w:rsidR="00792802" w:rsidRPr="00787584">
        <w:rPr>
          <w:rFonts w:ascii="Times New Roman" w:hAnsi="Times New Roman" w:cs="Times New Roman"/>
          <w:b/>
          <w:color w:val="auto"/>
        </w:rPr>
        <w:t xml:space="preserve"> de delegare</w:t>
      </w:r>
      <w:r w:rsidR="00792802" w:rsidRPr="00787584">
        <w:rPr>
          <w:rFonts w:ascii="Times New Roman" w:hAnsi="Times New Roman" w:cs="Times New Roman"/>
          <w:color w:val="auto"/>
        </w:rPr>
        <w:t xml:space="preserve"> a gestiunii serviciului public de alimentare cu energie termica- activitatea de producer</w:t>
      </w:r>
      <w:r w:rsidR="00792802">
        <w:rPr>
          <w:rFonts w:ascii="Times New Roman" w:hAnsi="Times New Roman" w:cs="Times New Roman"/>
          <w:color w:val="auto"/>
        </w:rPr>
        <w:t>e</w:t>
      </w:r>
      <w:r w:rsidR="00792802" w:rsidRPr="00787584">
        <w:rPr>
          <w:rFonts w:ascii="Times New Roman" w:hAnsi="Times New Roman" w:cs="Times New Roman"/>
          <w:color w:val="auto"/>
        </w:rPr>
        <w:t>, transport, distributie si furnizare a energiei termice in Municipiul Ploiesti ” nr</w:t>
      </w:r>
      <w:r w:rsidR="00792802">
        <w:rPr>
          <w:rFonts w:ascii="Times New Roman" w:hAnsi="Times New Roman" w:cs="Times New Roman"/>
          <w:color w:val="auto"/>
        </w:rPr>
        <w:t>.</w:t>
      </w:r>
      <w:r w:rsidR="00792802" w:rsidRPr="00787584">
        <w:rPr>
          <w:rFonts w:ascii="Times New Roman" w:hAnsi="Times New Roman" w:cs="Times New Roman"/>
          <w:color w:val="auto"/>
        </w:rPr>
        <w:t xml:space="preserve"> </w:t>
      </w:r>
      <w:proofErr w:type="gramStart"/>
      <w:r w:rsidR="00792802" w:rsidRPr="00787584">
        <w:rPr>
          <w:rFonts w:ascii="Times New Roman" w:hAnsi="Times New Roman" w:cs="Times New Roman"/>
          <w:color w:val="auto"/>
        </w:rPr>
        <w:t>19723/11.10.2022</w:t>
      </w:r>
      <w:r w:rsidR="00792802">
        <w:rPr>
          <w:rFonts w:ascii="Times New Roman" w:hAnsi="Times New Roman" w:cs="Times New Roman"/>
          <w:color w:val="auto"/>
        </w:rPr>
        <w:t xml:space="preserve"> şi nr.</w:t>
      </w:r>
      <w:proofErr w:type="gramEnd"/>
      <w:r w:rsidR="00792802">
        <w:rPr>
          <w:rFonts w:ascii="Times New Roman" w:hAnsi="Times New Roman" w:cs="Times New Roman"/>
          <w:color w:val="auto"/>
        </w:rPr>
        <w:t xml:space="preserve"> 20322/22.09.2023</w:t>
      </w:r>
      <w:r w:rsidR="00792802" w:rsidRPr="00787584">
        <w:rPr>
          <w:rFonts w:ascii="Times New Roman" w:hAnsi="Times New Roman" w:cs="Times New Roman"/>
          <w:color w:val="auto"/>
        </w:rPr>
        <w:t>:</w:t>
      </w:r>
    </w:p>
    <w:p w:rsidR="00792802" w:rsidRPr="000052F3" w:rsidRDefault="00792802" w:rsidP="00792802">
      <w:pPr>
        <w:pStyle w:val="Default"/>
        <w:numPr>
          <w:ilvl w:val="0"/>
          <w:numId w:val="15"/>
        </w:numPr>
        <w:jc w:val="both"/>
        <w:rPr>
          <w:rFonts w:ascii="Times New Roman" w:hAnsi="Times New Roman" w:cs="Times New Roman"/>
        </w:rPr>
      </w:pPr>
      <w:r w:rsidRPr="000052F3">
        <w:rPr>
          <w:rFonts w:ascii="Times New Roman" w:hAnsi="Times New Roman" w:cs="Times New Roman"/>
        </w:rPr>
        <w:t xml:space="preserve">Raportat la prevederile </w:t>
      </w:r>
      <w:r w:rsidRPr="000052F3">
        <w:rPr>
          <w:rFonts w:ascii="Times New Roman" w:hAnsi="Times New Roman" w:cs="Times New Roman"/>
          <w:i/>
        </w:rPr>
        <w:t>Art 6 Investitii</w:t>
      </w:r>
      <w:r w:rsidRPr="000052F3">
        <w:rPr>
          <w:rFonts w:ascii="Times New Roman" w:hAnsi="Times New Roman" w:cs="Times New Roman"/>
        </w:rPr>
        <w:t xml:space="preserve"> din contracte, se </w:t>
      </w:r>
      <w:proofErr w:type="gramStart"/>
      <w:r w:rsidRPr="000052F3">
        <w:rPr>
          <w:rFonts w:ascii="Times New Roman" w:hAnsi="Times New Roman" w:cs="Times New Roman"/>
        </w:rPr>
        <w:t>va</w:t>
      </w:r>
      <w:proofErr w:type="gramEnd"/>
      <w:r w:rsidRPr="000052F3">
        <w:rPr>
          <w:rFonts w:ascii="Times New Roman" w:hAnsi="Times New Roman" w:cs="Times New Roman"/>
        </w:rPr>
        <w:t xml:space="preserve"> verifica daca in perioada auditata au fost inregistrate in contabilitate investitii ale Delegatului in legatura cu prestarea serviciului public de alimentare cu energie termica in sistem centralizat si modul in care acestea sunt reflectate in costurile operatorului.</w:t>
      </w:r>
    </w:p>
    <w:p w:rsidR="00792802" w:rsidRPr="000052F3" w:rsidRDefault="00792802" w:rsidP="00792802">
      <w:pPr>
        <w:pStyle w:val="Default"/>
        <w:numPr>
          <w:ilvl w:val="0"/>
          <w:numId w:val="15"/>
        </w:numPr>
        <w:jc w:val="both"/>
        <w:rPr>
          <w:rFonts w:ascii="Times New Roman" w:hAnsi="Times New Roman" w:cs="Times New Roman"/>
        </w:rPr>
      </w:pPr>
      <w:r w:rsidRPr="000052F3">
        <w:rPr>
          <w:rFonts w:ascii="Times New Roman" w:hAnsi="Times New Roman" w:cs="Times New Roman"/>
        </w:rPr>
        <w:lastRenderedPageBreak/>
        <w:t xml:space="preserve">Raportat la prevederile Art 7.1 – 7.5 din Contractul de delegare nr. 20322/22.09.2023., auditorul va determina indicatorul </w:t>
      </w:r>
      <w:r w:rsidRPr="000052F3">
        <w:rPr>
          <w:rFonts w:ascii="Times New Roman" w:hAnsi="Times New Roman" w:cs="Times New Roman"/>
          <w:b/>
          <w:i/>
        </w:rPr>
        <w:t xml:space="preserve">Pretul Local </w:t>
      </w:r>
      <w:r w:rsidRPr="000052F3">
        <w:rPr>
          <w:rFonts w:ascii="Times New Roman" w:hAnsi="Times New Roman" w:cs="Times New Roman"/>
        </w:rPr>
        <w:t>de furnizare a energiei termice</w:t>
      </w:r>
      <w:r w:rsidRPr="000052F3">
        <w:rPr>
          <w:rFonts w:ascii="Times New Roman" w:hAnsi="Times New Roman" w:cs="Times New Roman"/>
          <w:b/>
        </w:rPr>
        <w:t xml:space="preserve">, </w:t>
      </w:r>
      <w:r w:rsidRPr="000052F3">
        <w:rPr>
          <w:rFonts w:ascii="Times New Roman" w:hAnsi="Times New Roman" w:cs="Times New Roman"/>
        </w:rPr>
        <w:t>fundamentat prin includerea tuturor costurilor suportate pentru prestarea serviciului de interes economic general, precum și o cotă de profit rezonabil, inregistrate de operator la 31.12.2023 si auditate, in vederea transmiterii catre autoritatea de reglementare competenta (ANRE) pentru avizare.</w:t>
      </w:r>
    </w:p>
    <w:p w:rsidR="00792802" w:rsidRPr="000052F3" w:rsidRDefault="00792802" w:rsidP="00792802">
      <w:pPr>
        <w:pStyle w:val="Default"/>
        <w:numPr>
          <w:ilvl w:val="0"/>
          <w:numId w:val="15"/>
        </w:numPr>
        <w:jc w:val="both"/>
        <w:rPr>
          <w:rFonts w:ascii="Times New Roman" w:hAnsi="Times New Roman" w:cs="Times New Roman"/>
        </w:rPr>
      </w:pPr>
      <w:r w:rsidRPr="000052F3">
        <w:rPr>
          <w:rFonts w:ascii="Times New Roman" w:hAnsi="Times New Roman" w:cs="Times New Roman"/>
        </w:rPr>
        <w:t xml:space="preserve">Calculul </w:t>
      </w:r>
      <w:r w:rsidRPr="000052F3">
        <w:rPr>
          <w:rFonts w:ascii="Times New Roman" w:hAnsi="Times New Roman" w:cs="Times New Roman"/>
          <w:b/>
        </w:rPr>
        <w:t xml:space="preserve">Compensatiei </w:t>
      </w:r>
      <w:r w:rsidRPr="000052F3">
        <w:rPr>
          <w:rFonts w:ascii="Times New Roman" w:hAnsi="Times New Roman" w:cs="Times New Roman"/>
        </w:rPr>
        <w:t xml:space="preserve">pentru prestarea obligaţiei de serviciu de interes economic general, datorata de Municipiul Ploiesti operatorului pentru fiecare dintre urmatoarele perioade: 11.10.2022 – 31.12.2022 si 01.01.2023 – 31.12.2023, cu respectarea prevederilor din contractele de delegare si ale </w:t>
      </w:r>
      <w:r w:rsidRPr="000052F3">
        <w:rPr>
          <w:rFonts w:ascii="Times New Roman" w:hAnsi="Times New Roman" w:cs="Times New Roman"/>
          <w:i/>
        </w:rPr>
        <w:t>Ordinului viceprim-ministrului, ministrului dezvoltării regionale și administrației publice, și al ministrului delegat pentru buget nr. 1.121/1.075/2014</w:t>
      </w:r>
      <w:r w:rsidRPr="000052F3">
        <w:rPr>
          <w:rFonts w:ascii="Times New Roman" w:hAnsi="Times New Roman" w:cs="Times New Roman"/>
        </w:rPr>
        <w:t xml:space="preserve"> cu modificarile si completarile ulterioare. Pentru prezentarea  concluziilor auditorului se vor intocmi doua documente denumite “Decont anual pentru calculul compensatiei”, unul pentru anul 2022 si unul pentru anul 2023. In Deconturi se vor evidentia cheltuielile si veniturile Delegatului aferente exclusiv executarii Contractelor de delegare a gestiunii serviciului public de alimentare cu energie termica- activitatea de producere, transport, distributie si furnizare a energiei termice in Municipiul Ploiesti nr 19723/11.10.2022 şi nr. 20322/22.09.2023.</w:t>
      </w:r>
    </w:p>
    <w:p w:rsidR="00792802" w:rsidRPr="000052F3" w:rsidRDefault="00792802" w:rsidP="00792802">
      <w:pPr>
        <w:pStyle w:val="Default"/>
        <w:numPr>
          <w:ilvl w:val="0"/>
          <w:numId w:val="15"/>
        </w:numPr>
        <w:jc w:val="both"/>
        <w:rPr>
          <w:rFonts w:ascii="Times New Roman" w:hAnsi="Times New Roman" w:cs="Times New Roman"/>
        </w:rPr>
      </w:pPr>
      <w:r w:rsidRPr="000052F3">
        <w:rPr>
          <w:rFonts w:ascii="Times New Roman" w:hAnsi="Times New Roman" w:cs="Times New Roman"/>
        </w:rPr>
        <w:t xml:space="preserve">Auditorul </w:t>
      </w:r>
      <w:proofErr w:type="gramStart"/>
      <w:r w:rsidRPr="000052F3">
        <w:rPr>
          <w:rFonts w:ascii="Times New Roman" w:hAnsi="Times New Roman" w:cs="Times New Roman"/>
        </w:rPr>
        <w:t>va</w:t>
      </w:r>
      <w:proofErr w:type="gramEnd"/>
      <w:r w:rsidRPr="000052F3">
        <w:rPr>
          <w:rFonts w:ascii="Times New Roman" w:hAnsi="Times New Roman" w:cs="Times New Roman"/>
        </w:rPr>
        <w:t xml:space="preserve"> evalua si va certifica daca au existat pe parcursul anului </w:t>
      </w:r>
      <w:r w:rsidRPr="000052F3">
        <w:rPr>
          <w:rFonts w:ascii="Times New Roman" w:hAnsi="Times New Roman" w:cs="Times New Roman"/>
          <w:b/>
        </w:rPr>
        <w:t>reduceri de costuri unitare</w:t>
      </w:r>
      <w:r w:rsidRPr="000052F3">
        <w:rPr>
          <w:rFonts w:ascii="Times New Roman" w:hAnsi="Times New Roman" w:cs="Times New Roman"/>
        </w:rPr>
        <w:t xml:space="preserve"> rezultate din creșterea eficienței activității delegatului, pentru a fi repartizate intre operator si autoritatea contractanta, conform contractului.</w:t>
      </w:r>
    </w:p>
    <w:p w:rsidR="00792802" w:rsidRPr="000052F3" w:rsidRDefault="00792802" w:rsidP="00792802">
      <w:pPr>
        <w:pStyle w:val="Default"/>
        <w:numPr>
          <w:ilvl w:val="0"/>
          <w:numId w:val="15"/>
        </w:numPr>
        <w:jc w:val="both"/>
        <w:rPr>
          <w:rFonts w:ascii="Times New Roman" w:hAnsi="Times New Roman" w:cs="Times New Roman"/>
        </w:rPr>
      </w:pPr>
      <w:r w:rsidRPr="000052F3">
        <w:rPr>
          <w:rFonts w:ascii="Times New Roman" w:hAnsi="Times New Roman" w:cs="Times New Roman"/>
        </w:rPr>
        <w:t xml:space="preserve">Auditorul </w:t>
      </w:r>
      <w:proofErr w:type="gramStart"/>
      <w:r w:rsidRPr="000052F3">
        <w:rPr>
          <w:rFonts w:ascii="Times New Roman" w:hAnsi="Times New Roman" w:cs="Times New Roman"/>
        </w:rPr>
        <w:t>va</w:t>
      </w:r>
      <w:proofErr w:type="gramEnd"/>
      <w:r w:rsidRPr="000052F3">
        <w:rPr>
          <w:rFonts w:ascii="Times New Roman" w:hAnsi="Times New Roman" w:cs="Times New Roman"/>
        </w:rPr>
        <w:t xml:space="preserve"> analiza </w:t>
      </w:r>
      <w:r w:rsidRPr="000052F3">
        <w:rPr>
          <w:rFonts w:ascii="Times New Roman" w:hAnsi="Times New Roman" w:cs="Times New Roman"/>
          <w:b/>
        </w:rPr>
        <w:t>proiectarea sistemelor de compensare</w:t>
      </w:r>
      <w:r w:rsidRPr="000052F3">
        <w:rPr>
          <w:rFonts w:ascii="Times New Roman" w:hAnsi="Times New Roman" w:cs="Times New Roman"/>
        </w:rPr>
        <w:t xml:space="preserve"> pentru a promova eficienţa operatorului si, daca va considera necesar, va face propuneri cu privire la modificarea acestora.</w:t>
      </w:r>
    </w:p>
    <w:p w:rsidR="00792802" w:rsidRPr="000052F3" w:rsidRDefault="00792802" w:rsidP="00792802">
      <w:pPr>
        <w:pStyle w:val="Default"/>
        <w:numPr>
          <w:ilvl w:val="0"/>
          <w:numId w:val="15"/>
        </w:numPr>
        <w:jc w:val="both"/>
        <w:rPr>
          <w:rFonts w:ascii="Times New Roman" w:hAnsi="Times New Roman" w:cs="Times New Roman"/>
        </w:rPr>
      </w:pPr>
      <w:r w:rsidRPr="000052F3">
        <w:rPr>
          <w:rFonts w:ascii="Times New Roman" w:hAnsi="Times New Roman" w:cs="Times New Roman"/>
        </w:rPr>
        <w:t xml:space="preserve">Auditorul </w:t>
      </w:r>
      <w:proofErr w:type="gramStart"/>
      <w:r w:rsidRPr="000052F3">
        <w:rPr>
          <w:rFonts w:ascii="Times New Roman" w:hAnsi="Times New Roman" w:cs="Times New Roman"/>
        </w:rPr>
        <w:t>va</w:t>
      </w:r>
      <w:proofErr w:type="gramEnd"/>
      <w:r w:rsidRPr="000052F3">
        <w:rPr>
          <w:rFonts w:ascii="Times New Roman" w:hAnsi="Times New Roman" w:cs="Times New Roman"/>
        </w:rPr>
        <w:t xml:space="preserve"> evalua </w:t>
      </w:r>
      <w:r w:rsidRPr="000052F3">
        <w:rPr>
          <w:rFonts w:ascii="Times New Roman" w:hAnsi="Times New Roman" w:cs="Times New Roman"/>
          <w:b/>
        </w:rPr>
        <w:t>rezonabilitatea costurilor</w:t>
      </w:r>
      <w:r w:rsidRPr="000052F3">
        <w:rPr>
          <w:rFonts w:ascii="Times New Roman" w:hAnsi="Times New Roman" w:cs="Times New Roman"/>
        </w:rPr>
        <w:t xml:space="preserve"> aferente prestării serviciului public ţinând cont si de nivelul redevenţei percepute, astfel incat sa reflecte eficienţa şi calitatea serviciilor prestate.</w:t>
      </w:r>
    </w:p>
    <w:p w:rsidR="00792802" w:rsidRPr="000052F3" w:rsidRDefault="00792802" w:rsidP="00792802">
      <w:pPr>
        <w:pStyle w:val="Default"/>
        <w:numPr>
          <w:ilvl w:val="0"/>
          <w:numId w:val="15"/>
        </w:numPr>
        <w:jc w:val="both"/>
        <w:rPr>
          <w:rFonts w:ascii="Times New Roman" w:hAnsi="Times New Roman" w:cs="Times New Roman"/>
        </w:rPr>
      </w:pPr>
      <w:r w:rsidRPr="000052F3">
        <w:rPr>
          <w:rFonts w:ascii="Times New Roman" w:hAnsi="Times New Roman" w:cs="Times New Roman"/>
        </w:rPr>
        <w:t xml:space="preserve">Auditorul va realiza calculul valorii </w:t>
      </w:r>
      <w:r w:rsidRPr="000052F3">
        <w:rPr>
          <w:rFonts w:ascii="Times New Roman" w:hAnsi="Times New Roman" w:cs="Times New Roman"/>
          <w:b/>
        </w:rPr>
        <w:t>compensaţiei estimate</w:t>
      </w:r>
      <w:r w:rsidRPr="000052F3">
        <w:rPr>
          <w:rFonts w:ascii="Times New Roman" w:hAnsi="Times New Roman" w:cs="Times New Roman"/>
        </w:rPr>
        <w:t xml:space="preserve"> a se acorda pana la finalizarea Contractului de delegare </w:t>
      </w:r>
      <w:r>
        <w:rPr>
          <w:rFonts w:ascii="Times New Roman" w:hAnsi="Times New Roman" w:cs="Times New Roman"/>
        </w:rPr>
        <w:t>nr.20322/22.09.2023 cu respectarea</w:t>
      </w:r>
      <w:r w:rsidRPr="000052F3">
        <w:rPr>
          <w:rFonts w:ascii="Times New Roman" w:hAnsi="Times New Roman" w:cs="Times New Roman"/>
        </w:rPr>
        <w:t xml:space="preserve"> prevederil</w:t>
      </w:r>
      <w:r>
        <w:rPr>
          <w:rFonts w:ascii="Times New Roman" w:hAnsi="Times New Roman" w:cs="Times New Roman"/>
        </w:rPr>
        <w:t>or</w:t>
      </w:r>
      <w:r w:rsidRPr="000052F3">
        <w:rPr>
          <w:rFonts w:ascii="Times New Roman" w:hAnsi="Times New Roman" w:cs="Times New Roman"/>
        </w:rPr>
        <w:t xml:space="preserve"> </w:t>
      </w:r>
      <w:r w:rsidRPr="000052F3">
        <w:rPr>
          <w:rFonts w:ascii="Times New Roman" w:hAnsi="Times New Roman" w:cs="Times New Roman"/>
          <w:i/>
        </w:rPr>
        <w:t>Ordinului viceprim-ministrului, ministrului dezvoltării regionale și administrației publice, și al ministrului delegat pentru buget nr. 1.121/1.075/2014</w:t>
      </w:r>
      <w:r w:rsidRPr="000052F3">
        <w:rPr>
          <w:rFonts w:ascii="Times New Roman" w:hAnsi="Times New Roman" w:cs="Times New Roman"/>
        </w:rPr>
        <w:t xml:space="preserve"> cu modificarile si completarile ulterioare si </w:t>
      </w:r>
      <w:r>
        <w:rPr>
          <w:rFonts w:ascii="Times New Roman" w:hAnsi="Times New Roman" w:cs="Times New Roman"/>
        </w:rPr>
        <w:t xml:space="preserve">a </w:t>
      </w:r>
      <w:r w:rsidRPr="000052F3">
        <w:rPr>
          <w:rFonts w:ascii="Times New Roman" w:hAnsi="Times New Roman" w:cs="Times New Roman"/>
          <w:i/>
        </w:rPr>
        <w:t>Planul</w:t>
      </w:r>
      <w:r>
        <w:rPr>
          <w:rFonts w:ascii="Times New Roman" w:hAnsi="Times New Roman" w:cs="Times New Roman"/>
          <w:i/>
        </w:rPr>
        <w:t>ui</w:t>
      </w:r>
      <w:r w:rsidRPr="000052F3">
        <w:rPr>
          <w:rFonts w:ascii="Times New Roman" w:hAnsi="Times New Roman" w:cs="Times New Roman"/>
          <w:i/>
        </w:rPr>
        <w:t xml:space="preserve"> de măsuri pentru reducerea graduală a sumelor necesare acoperirii diferenţei dintre preţul de producere, transport, distribuţie şi furnizare a energiei termice livrate populaţiei şi preţul local al energiei termice facturate populaţiei</w:t>
      </w:r>
      <w:r w:rsidRPr="000052F3">
        <w:rPr>
          <w:rFonts w:ascii="Times New Roman" w:hAnsi="Times New Roman" w:cs="Times New Roman"/>
        </w:rPr>
        <w:t xml:space="preserve"> ce va fi pus la dispozitia auditorului.</w:t>
      </w:r>
    </w:p>
    <w:p w:rsidR="00792802" w:rsidRPr="000052F3" w:rsidRDefault="00792802" w:rsidP="00792802">
      <w:pPr>
        <w:pStyle w:val="Default"/>
        <w:numPr>
          <w:ilvl w:val="0"/>
          <w:numId w:val="15"/>
        </w:numPr>
        <w:jc w:val="both"/>
        <w:rPr>
          <w:rFonts w:ascii="Times New Roman" w:hAnsi="Times New Roman" w:cs="Times New Roman"/>
        </w:rPr>
      </w:pPr>
      <w:r w:rsidRPr="000052F3">
        <w:rPr>
          <w:rFonts w:ascii="Times New Roman" w:hAnsi="Times New Roman" w:cs="Times New Roman"/>
        </w:rPr>
        <w:t xml:space="preserve">In vederea evitarii </w:t>
      </w:r>
      <w:r w:rsidRPr="000052F3">
        <w:rPr>
          <w:rFonts w:ascii="Times New Roman" w:hAnsi="Times New Roman" w:cs="Times New Roman"/>
          <w:b/>
        </w:rPr>
        <w:t>supracompensarii</w:t>
      </w:r>
      <w:r w:rsidRPr="000052F3">
        <w:rPr>
          <w:rFonts w:ascii="Times New Roman" w:hAnsi="Times New Roman" w:cs="Times New Roman"/>
        </w:rPr>
        <w:t xml:space="preserve">, auditorul </w:t>
      </w:r>
      <w:proofErr w:type="gramStart"/>
      <w:r w:rsidRPr="000052F3">
        <w:rPr>
          <w:rFonts w:ascii="Times New Roman" w:hAnsi="Times New Roman" w:cs="Times New Roman"/>
        </w:rPr>
        <w:t>va</w:t>
      </w:r>
      <w:proofErr w:type="gramEnd"/>
      <w:r w:rsidRPr="000052F3">
        <w:rPr>
          <w:rFonts w:ascii="Times New Roman" w:hAnsi="Times New Roman" w:cs="Times New Roman"/>
        </w:rPr>
        <w:t xml:space="preserve"> determina daca in cursul anului compensația de care a beneficiat Delegatul depaseste valoarea stabilita conform formulei de la art 9.1.2. </w:t>
      </w:r>
      <w:proofErr w:type="gramStart"/>
      <w:r w:rsidRPr="000052F3">
        <w:rPr>
          <w:rFonts w:ascii="Times New Roman" w:hAnsi="Times New Roman" w:cs="Times New Roman"/>
        </w:rPr>
        <w:t>din</w:t>
      </w:r>
      <w:proofErr w:type="gramEnd"/>
      <w:r w:rsidRPr="000052F3">
        <w:rPr>
          <w:rFonts w:ascii="Times New Roman" w:hAnsi="Times New Roman" w:cs="Times New Roman"/>
        </w:rPr>
        <w:t xml:space="preserve"> Contracte, si va face propuneri cu privire la regularizarea acesteia tinand cont de prevederile contractuale.</w:t>
      </w:r>
    </w:p>
    <w:p w:rsidR="00792802" w:rsidRPr="000052F3" w:rsidRDefault="00792802" w:rsidP="00792802">
      <w:pPr>
        <w:pStyle w:val="Default"/>
        <w:numPr>
          <w:ilvl w:val="0"/>
          <w:numId w:val="15"/>
        </w:numPr>
        <w:jc w:val="both"/>
        <w:rPr>
          <w:rFonts w:ascii="Times New Roman" w:hAnsi="Times New Roman" w:cs="Times New Roman"/>
        </w:rPr>
      </w:pPr>
      <w:r w:rsidRPr="000052F3">
        <w:rPr>
          <w:rFonts w:ascii="Times New Roman" w:hAnsi="Times New Roman" w:cs="Times New Roman"/>
        </w:rPr>
        <w:t xml:space="preserve">Auditorul va analiza îndeplinirea cerinței contractuale privind </w:t>
      </w:r>
      <w:r w:rsidRPr="000052F3">
        <w:rPr>
          <w:rFonts w:ascii="Times New Roman" w:hAnsi="Times New Roman" w:cs="Times New Roman"/>
          <w:b/>
        </w:rPr>
        <w:t>separarea contabilității</w:t>
      </w:r>
      <w:r w:rsidRPr="000052F3">
        <w:rPr>
          <w:rFonts w:ascii="Times New Roman" w:hAnsi="Times New Roman" w:cs="Times New Roman"/>
        </w:rPr>
        <w:t xml:space="preserve"> Operatorului intre activitățile și serviciile care fac obiectul prestării serviciului public local de termie sau sunt asociate acestuia și alte activități sau servicii care generează costuri și venituri neasociate prestării serviciului public local de termie și va prezenta propuneri cu privire la masurile necesare pentru asigurarea conformității cu prevederile legale și ale Contractului de Delegare.</w:t>
      </w:r>
    </w:p>
    <w:p w:rsidR="00792802" w:rsidRPr="000052F3" w:rsidRDefault="00792802" w:rsidP="00792802">
      <w:pPr>
        <w:pStyle w:val="Default"/>
        <w:numPr>
          <w:ilvl w:val="0"/>
          <w:numId w:val="15"/>
        </w:numPr>
        <w:jc w:val="both"/>
        <w:rPr>
          <w:rFonts w:ascii="Times New Roman" w:hAnsi="Times New Roman" w:cs="Times New Roman"/>
        </w:rPr>
      </w:pPr>
      <w:r w:rsidRPr="000052F3">
        <w:rPr>
          <w:rFonts w:ascii="Times New Roman" w:hAnsi="Times New Roman" w:cs="Times New Roman"/>
        </w:rPr>
        <w:t xml:space="preserve">Auditorul </w:t>
      </w:r>
      <w:proofErr w:type="gramStart"/>
      <w:r w:rsidRPr="000052F3">
        <w:rPr>
          <w:rFonts w:ascii="Times New Roman" w:hAnsi="Times New Roman" w:cs="Times New Roman"/>
        </w:rPr>
        <w:t>va</w:t>
      </w:r>
      <w:proofErr w:type="gramEnd"/>
      <w:r w:rsidRPr="000052F3">
        <w:rPr>
          <w:rFonts w:ascii="Times New Roman" w:hAnsi="Times New Roman" w:cs="Times New Roman"/>
        </w:rPr>
        <w:t xml:space="preserve"> analiza metoda / </w:t>
      </w:r>
      <w:r w:rsidRPr="000052F3">
        <w:rPr>
          <w:rFonts w:ascii="Times New Roman" w:hAnsi="Times New Roman" w:cs="Times New Roman"/>
          <w:b/>
        </w:rPr>
        <w:t>metodele de gestiune şi alocare a costurilor</w:t>
      </w:r>
      <w:r w:rsidRPr="000052F3">
        <w:rPr>
          <w:rFonts w:ascii="Times New Roman" w:hAnsi="Times New Roman" w:cs="Times New Roman"/>
        </w:rPr>
        <w:t xml:space="preserve"> si, daca este cazul</w:t>
      </w:r>
      <w:r>
        <w:rPr>
          <w:rFonts w:ascii="Times New Roman" w:hAnsi="Times New Roman" w:cs="Times New Roman"/>
        </w:rPr>
        <w:t>,</w:t>
      </w:r>
      <w:r w:rsidRPr="000052F3">
        <w:rPr>
          <w:rFonts w:ascii="Times New Roman" w:hAnsi="Times New Roman" w:cs="Times New Roman"/>
        </w:rPr>
        <w:t xml:space="preserve"> va face propuneri cu privire la acestea, astfel încât metoda aplicata să reflecte fără echivoc eligibilitatea cheltuielilor efective suportate de Delegat pentru prestarea obligaţiei de serviciu public.</w:t>
      </w:r>
    </w:p>
    <w:p w:rsidR="00792802" w:rsidRPr="000052F3" w:rsidRDefault="00792802" w:rsidP="00792802">
      <w:pPr>
        <w:pStyle w:val="Default"/>
        <w:numPr>
          <w:ilvl w:val="0"/>
          <w:numId w:val="15"/>
        </w:numPr>
        <w:jc w:val="both"/>
        <w:rPr>
          <w:rFonts w:ascii="Times New Roman" w:hAnsi="Times New Roman" w:cs="Times New Roman"/>
        </w:rPr>
      </w:pPr>
      <w:r w:rsidRPr="000052F3">
        <w:rPr>
          <w:rFonts w:ascii="Times New Roman" w:hAnsi="Times New Roman" w:cs="Times New Roman"/>
        </w:rPr>
        <w:t xml:space="preserve"> Ca urmare a analizelor efectuate de auditor, acesta poate face propuneri cu privire la: </w:t>
      </w:r>
    </w:p>
    <w:p w:rsidR="00792802" w:rsidRPr="000052F3" w:rsidRDefault="00792802" w:rsidP="00792802">
      <w:pPr>
        <w:pStyle w:val="Default"/>
        <w:jc w:val="both"/>
        <w:rPr>
          <w:rFonts w:ascii="Times New Roman" w:hAnsi="Times New Roman" w:cs="Times New Roman"/>
        </w:rPr>
      </w:pPr>
      <w:r w:rsidRPr="000052F3">
        <w:rPr>
          <w:rFonts w:ascii="Times New Roman" w:hAnsi="Times New Roman" w:cs="Times New Roman"/>
        </w:rPr>
        <w:t xml:space="preserve">1. </w:t>
      </w:r>
      <w:proofErr w:type="gramStart"/>
      <w:r w:rsidRPr="000052F3">
        <w:rPr>
          <w:rFonts w:ascii="Times New Roman" w:hAnsi="Times New Roman" w:cs="Times New Roman"/>
        </w:rPr>
        <w:t>echilibrarea</w:t>
      </w:r>
      <w:proofErr w:type="gramEnd"/>
      <w:r w:rsidRPr="000052F3">
        <w:rPr>
          <w:rFonts w:ascii="Times New Roman" w:hAnsi="Times New Roman" w:cs="Times New Roman"/>
        </w:rPr>
        <w:t xml:space="preserve"> contractului si / sau modificarea clauzelor contractuale generate de:</w:t>
      </w:r>
    </w:p>
    <w:p w:rsidR="00792802" w:rsidRPr="000052F3" w:rsidRDefault="00792802" w:rsidP="00792802">
      <w:pPr>
        <w:pStyle w:val="Default"/>
        <w:jc w:val="both"/>
        <w:rPr>
          <w:rFonts w:ascii="Times New Roman" w:hAnsi="Times New Roman" w:cs="Times New Roman"/>
        </w:rPr>
      </w:pPr>
      <w:r w:rsidRPr="000052F3">
        <w:rPr>
          <w:rFonts w:ascii="Times New Roman" w:hAnsi="Times New Roman" w:cs="Times New Roman"/>
        </w:rPr>
        <w:t xml:space="preserve">- </w:t>
      </w:r>
      <w:proofErr w:type="gramStart"/>
      <w:r w:rsidRPr="000052F3">
        <w:rPr>
          <w:rFonts w:ascii="Times New Roman" w:hAnsi="Times New Roman" w:cs="Times New Roman"/>
        </w:rPr>
        <w:t>o</w:t>
      </w:r>
      <w:proofErr w:type="gramEnd"/>
      <w:r w:rsidRPr="000052F3">
        <w:rPr>
          <w:rFonts w:ascii="Times New Roman" w:hAnsi="Times New Roman" w:cs="Times New Roman"/>
        </w:rPr>
        <w:t xml:space="preserve"> modificare semnificativă a structurii costurilor care au stat la baza stabilirii tarifului de producție, transport, distribuție și furnizare a energiei termice si / sau </w:t>
      </w:r>
    </w:p>
    <w:p w:rsidR="00792802" w:rsidRPr="000052F3" w:rsidRDefault="00792802" w:rsidP="00792802">
      <w:pPr>
        <w:pStyle w:val="Default"/>
        <w:jc w:val="both"/>
        <w:rPr>
          <w:rFonts w:ascii="Times New Roman" w:hAnsi="Times New Roman" w:cs="Times New Roman"/>
        </w:rPr>
      </w:pPr>
      <w:r w:rsidRPr="000052F3">
        <w:rPr>
          <w:rFonts w:ascii="Times New Roman" w:hAnsi="Times New Roman" w:cs="Times New Roman"/>
        </w:rPr>
        <w:lastRenderedPageBreak/>
        <w:t>-</w:t>
      </w:r>
      <w:r>
        <w:rPr>
          <w:rFonts w:ascii="Times New Roman" w:hAnsi="Times New Roman" w:cs="Times New Roman"/>
        </w:rPr>
        <w:t xml:space="preserve"> </w:t>
      </w:r>
      <w:r w:rsidRPr="000052F3">
        <w:rPr>
          <w:rFonts w:ascii="Times New Roman" w:hAnsi="Times New Roman" w:cs="Times New Roman"/>
        </w:rPr>
        <w:t>o modificare a legislatiei care are ca efect modificarea modalitatii de calcul si decontare a compensatiei pentru prestarea obligaţiei de serviciu public si/sau a schemelor de ajutor de stat acordat in conformitate cu legislatia sau regulamentele din Romania sau din Uniunea Europeana,</w:t>
      </w:r>
    </w:p>
    <w:p w:rsidR="00792802" w:rsidRPr="000052F3" w:rsidRDefault="00792802" w:rsidP="00792802">
      <w:pPr>
        <w:pStyle w:val="Default"/>
        <w:jc w:val="both"/>
        <w:rPr>
          <w:rFonts w:ascii="Times New Roman" w:hAnsi="Times New Roman" w:cs="Times New Roman"/>
        </w:rPr>
      </w:pPr>
      <w:proofErr w:type="gramStart"/>
      <w:r w:rsidRPr="000052F3">
        <w:rPr>
          <w:rFonts w:ascii="Times New Roman" w:hAnsi="Times New Roman" w:cs="Times New Roman"/>
        </w:rPr>
        <w:t>daca</w:t>
      </w:r>
      <w:proofErr w:type="gramEnd"/>
      <w:r w:rsidRPr="000052F3">
        <w:rPr>
          <w:rFonts w:ascii="Times New Roman" w:hAnsi="Times New Roman" w:cs="Times New Roman"/>
        </w:rPr>
        <w:t xml:space="preserve"> auditorul determina astfel de circumstante.</w:t>
      </w:r>
    </w:p>
    <w:p w:rsidR="00792802" w:rsidRDefault="00792802" w:rsidP="00792802">
      <w:pPr>
        <w:pStyle w:val="Default"/>
        <w:jc w:val="both"/>
        <w:rPr>
          <w:rFonts w:ascii="Times New Roman" w:hAnsi="Times New Roman" w:cs="Times New Roman"/>
          <w:color w:val="auto"/>
        </w:rPr>
      </w:pPr>
      <w:r w:rsidRPr="000052F3">
        <w:rPr>
          <w:rFonts w:ascii="Times New Roman" w:hAnsi="Times New Roman" w:cs="Times New Roman"/>
          <w:color w:val="auto"/>
        </w:rPr>
        <w:t xml:space="preserve">2. </w:t>
      </w:r>
      <w:proofErr w:type="gramStart"/>
      <w:r w:rsidRPr="000052F3">
        <w:rPr>
          <w:rFonts w:ascii="Times New Roman" w:hAnsi="Times New Roman" w:cs="Times New Roman"/>
          <w:color w:val="auto"/>
        </w:rPr>
        <w:t>nivelul</w:t>
      </w:r>
      <w:proofErr w:type="gramEnd"/>
      <w:r w:rsidRPr="000052F3">
        <w:rPr>
          <w:rFonts w:ascii="Times New Roman" w:hAnsi="Times New Roman" w:cs="Times New Roman"/>
          <w:color w:val="auto"/>
        </w:rPr>
        <w:t xml:space="preserve"> şi modalitatea de calcul a redevenţei: analiza nivelului redevenței datorate de operator la data auditării, calculată în conformitate cu prevederile contractuale avand in vedere toate categoriile de bunuri reglementate prin contract.</w:t>
      </w:r>
    </w:p>
    <w:p w:rsidR="00AE3073" w:rsidRPr="004F227C" w:rsidRDefault="00AE3073" w:rsidP="00792802">
      <w:pPr>
        <w:pStyle w:val="Default"/>
        <w:tabs>
          <w:tab w:val="left" w:pos="284"/>
        </w:tabs>
        <w:jc w:val="both"/>
      </w:pPr>
    </w:p>
    <w:p w:rsidR="00152B53" w:rsidRDefault="00407DED" w:rsidP="00407DED">
      <w:pPr>
        <w:pStyle w:val="Default"/>
        <w:jc w:val="both"/>
        <w:rPr>
          <w:rFonts w:ascii="Times New Roman" w:hAnsi="Times New Roman" w:cs="Times New Roman"/>
          <w:i/>
        </w:rPr>
      </w:pPr>
      <w:proofErr w:type="gramStart"/>
      <w:r w:rsidRPr="00152B53">
        <w:rPr>
          <w:rFonts w:ascii="Times New Roman" w:hAnsi="Times New Roman" w:cs="Times New Roman"/>
        </w:rPr>
        <w:t>9.</w:t>
      </w:r>
      <w:r w:rsidR="00766736" w:rsidRPr="00152B53">
        <w:rPr>
          <w:rFonts w:ascii="Times New Roman" w:hAnsi="Times New Roman" w:cs="Times New Roman"/>
        </w:rPr>
        <w:t>3</w:t>
      </w:r>
      <w:r w:rsidRPr="00152B53">
        <w:rPr>
          <w:rFonts w:ascii="Times New Roman" w:hAnsi="Times New Roman" w:cs="Times New Roman"/>
        </w:rPr>
        <w:t xml:space="preserve">  -</w:t>
      </w:r>
      <w:proofErr w:type="gramEnd"/>
      <w:r w:rsidRPr="00152B53">
        <w:rPr>
          <w:rFonts w:ascii="Times New Roman" w:hAnsi="Times New Roman" w:cs="Times New Roman"/>
        </w:rPr>
        <w:t xml:space="preserve"> </w:t>
      </w:r>
      <w:r w:rsidR="009C38FE" w:rsidRPr="00152B53">
        <w:rPr>
          <w:rFonts w:ascii="Times New Roman" w:hAnsi="Times New Roman" w:cs="Times New Roman"/>
          <w:b/>
          <w:u w:val="single"/>
        </w:rPr>
        <w:t>R</w:t>
      </w:r>
      <w:r w:rsidR="00BD08EA" w:rsidRPr="00152B53">
        <w:rPr>
          <w:rFonts w:ascii="Times New Roman" w:hAnsi="Times New Roman" w:cs="Times New Roman"/>
          <w:b/>
          <w:u w:val="single"/>
        </w:rPr>
        <w:t>aportarea</w:t>
      </w:r>
    </w:p>
    <w:p w:rsidR="00912737" w:rsidRPr="00B523A5" w:rsidRDefault="00912737" w:rsidP="00241DBB">
      <w:pPr>
        <w:pStyle w:val="Default"/>
        <w:jc w:val="both"/>
        <w:rPr>
          <w:rFonts w:ascii="Times New Roman" w:hAnsi="Times New Roman" w:cs="Times New Roman"/>
          <w:color w:val="auto"/>
        </w:rPr>
      </w:pPr>
      <w:r>
        <w:rPr>
          <w:rFonts w:ascii="Times New Roman" w:hAnsi="Times New Roman" w:cs="Times New Roman"/>
          <w:color w:val="auto"/>
        </w:rPr>
        <w:t xml:space="preserve">(1) </w:t>
      </w:r>
      <w:r w:rsidRPr="00787584">
        <w:rPr>
          <w:rFonts w:ascii="Times New Roman" w:hAnsi="Times New Roman" w:cs="Times New Roman"/>
          <w:color w:val="auto"/>
        </w:rPr>
        <w:t xml:space="preserve">Raportul de Audit se </w:t>
      </w:r>
      <w:proofErr w:type="gramStart"/>
      <w:r w:rsidRPr="00787584">
        <w:rPr>
          <w:rFonts w:ascii="Times New Roman" w:hAnsi="Times New Roman" w:cs="Times New Roman"/>
          <w:color w:val="auto"/>
        </w:rPr>
        <w:t>va</w:t>
      </w:r>
      <w:proofErr w:type="gramEnd"/>
      <w:r w:rsidRPr="00787584">
        <w:rPr>
          <w:rFonts w:ascii="Times New Roman" w:hAnsi="Times New Roman" w:cs="Times New Roman"/>
          <w:color w:val="auto"/>
        </w:rPr>
        <w:t xml:space="preserve"> realiza conform prevederilor legislative în vigoare. Auditorul </w:t>
      </w:r>
      <w:proofErr w:type="gramStart"/>
      <w:r w:rsidRPr="00787584">
        <w:rPr>
          <w:rFonts w:ascii="Times New Roman" w:hAnsi="Times New Roman" w:cs="Times New Roman"/>
          <w:color w:val="auto"/>
        </w:rPr>
        <w:t>va</w:t>
      </w:r>
      <w:proofErr w:type="gramEnd"/>
      <w:r w:rsidRPr="00787584">
        <w:rPr>
          <w:rFonts w:ascii="Times New Roman" w:hAnsi="Times New Roman" w:cs="Times New Roman"/>
          <w:color w:val="auto"/>
        </w:rPr>
        <w:t xml:space="preserve"> prezenta si un Document Sinteza a Raportului de Audit care va conține rezultatele obtinute in urma verificărilor si propunerile formulate pentru fiecare obiectiv al auditului. Această sinteză va fi </w:t>
      </w:r>
      <w:r w:rsidRPr="00787584">
        <w:rPr>
          <w:rFonts w:ascii="Times New Roman" w:hAnsi="Times New Roman" w:cs="Times New Roman"/>
          <w:b/>
          <w:color w:val="auto"/>
        </w:rPr>
        <w:t>susținută de către prestator</w:t>
      </w:r>
      <w:r w:rsidRPr="00787584">
        <w:rPr>
          <w:rFonts w:ascii="Times New Roman" w:hAnsi="Times New Roman" w:cs="Times New Roman"/>
          <w:color w:val="auto"/>
        </w:rPr>
        <w:t xml:space="preserve"> in fața Comisiei </w:t>
      </w:r>
      <w:proofErr w:type="gramStart"/>
      <w:r w:rsidRPr="00787584">
        <w:rPr>
          <w:rFonts w:ascii="Times New Roman" w:hAnsi="Times New Roman" w:cs="Times New Roman"/>
          <w:color w:val="auto"/>
        </w:rPr>
        <w:t>de  Recep</w:t>
      </w:r>
      <w:proofErr w:type="gramEnd"/>
      <w:r w:rsidRPr="00787584">
        <w:rPr>
          <w:rFonts w:ascii="Times New Roman" w:hAnsi="Times New Roman" w:cs="Times New Roman"/>
          <w:color w:val="auto"/>
        </w:rPr>
        <w:t>ție</w:t>
      </w:r>
      <w:r>
        <w:rPr>
          <w:rFonts w:ascii="Times New Roman" w:hAnsi="Times New Roman" w:cs="Times New Roman"/>
          <w:color w:val="auto"/>
        </w:rPr>
        <w:t>.</w:t>
      </w:r>
    </w:p>
    <w:p w:rsidR="00912737" w:rsidRPr="00787584" w:rsidRDefault="00912737" w:rsidP="00241DBB">
      <w:pPr>
        <w:pStyle w:val="Default"/>
        <w:jc w:val="both"/>
        <w:rPr>
          <w:rFonts w:ascii="Times New Roman" w:hAnsi="Times New Roman" w:cs="Times New Roman"/>
          <w:color w:val="auto"/>
        </w:rPr>
      </w:pPr>
      <w:r>
        <w:rPr>
          <w:rFonts w:ascii="Times New Roman" w:hAnsi="Times New Roman" w:cs="Times New Roman"/>
          <w:color w:val="auto"/>
        </w:rPr>
        <w:t xml:space="preserve">(2) </w:t>
      </w:r>
      <w:r w:rsidRPr="00787584">
        <w:rPr>
          <w:rFonts w:ascii="Times New Roman" w:hAnsi="Times New Roman" w:cs="Times New Roman"/>
          <w:color w:val="auto"/>
        </w:rPr>
        <w:t>Raportul de audit si Documentul Sinteza al Raportului de Audit impreuna cu anexele la acesta se vor preda în 3 exemplare originale cu toate semnaturile şi ştampilele necesare aplicate precum şi în format editabil Word.</w:t>
      </w:r>
    </w:p>
    <w:p w:rsidR="00912737" w:rsidRPr="00912737" w:rsidRDefault="00912737" w:rsidP="00912737">
      <w:pPr>
        <w:pStyle w:val="Default"/>
        <w:jc w:val="both"/>
        <w:rPr>
          <w:rFonts w:ascii="Times New Roman" w:hAnsi="Times New Roman" w:cs="Times New Roman"/>
          <w:b/>
          <w:color w:val="auto"/>
        </w:rPr>
      </w:pPr>
      <w:r>
        <w:rPr>
          <w:rFonts w:ascii="Times New Roman" w:hAnsi="Times New Roman" w:cs="Times New Roman"/>
          <w:color w:val="auto"/>
        </w:rPr>
        <w:t xml:space="preserve">(3) </w:t>
      </w:r>
      <w:r w:rsidRPr="00787584">
        <w:rPr>
          <w:rFonts w:ascii="Times New Roman" w:hAnsi="Times New Roman" w:cs="Times New Roman"/>
          <w:color w:val="auto"/>
        </w:rPr>
        <w:t xml:space="preserve">Auditorul financiar se obligă să prezinte comisiei de recepție a Autoritatii Contractante Raportul de Audit si Documentul Sinteza a Raportului de Audit impreună cu anexele la acesta si </w:t>
      </w:r>
      <w:r w:rsidRPr="00787584">
        <w:rPr>
          <w:rFonts w:ascii="Times New Roman" w:hAnsi="Times New Roman" w:cs="Times New Roman"/>
          <w:b/>
          <w:color w:val="auto"/>
        </w:rPr>
        <w:t>să ofere explicații</w:t>
      </w:r>
      <w:r>
        <w:rPr>
          <w:rFonts w:ascii="Times New Roman" w:hAnsi="Times New Roman" w:cs="Times New Roman"/>
          <w:b/>
          <w:color w:val="auto"/>
        </w:rPr>
        <w:t xml:space="preserve"> </w:t>
      </w:r>
      <w:r w:rsidRPr="00787584">
        <w:rPr>
          <w:rFonts w:ascii="Times New Roman" w:hAnsi="Times New Roman" w:cs="Times New Roman"/>
          <w:b/>
          <w:color w:val="auto"/>
        </w:rPr>
        <w:t xml:space="preserve">si/sau completări </w:t>
      </w:r>
      <w:r w:rsidRPr="00787584">
        <w:rPr>
          <w:rFonts w:ascii="Times New Roman" w:hAnsi="Times New Roman" w:cs="Times New Roman"/>
          <w:color w:val="auto"/>
        </w:rPr>
        <w:t>in timp rezonabil dar nu mai mult de cinci zile și in limitele obiectivelor stabilite prin prezentul caiet de sarcini.</w:t>
      </w:r>
    </w:p>
    <w:p w:rsidR="00825383" w:rsidRPr="00E421BC" w:rsidRDefault="00825383" w:rsidP="00825383">
      <w:pPr>
        <w:pStyle w:val="DefaultText"/>
        <w:jc w:val="both"/>
        <w:rPr>
          <w:b/>
          <w:szCs w:val="24"/>
          <w:lang w:val="es-ES"/>
        </w:rPr>
      </w:pPr>
      <w:r w:rsidRPr="00E421BC">
        <w:rPr>
          <w:szCs w:val="24"/>
          <w:lang w:val="es-ES"/>
        </w:rPr>
        <w:t>9.</w:t>
      </w:r>
      <w:r w:rsidR="007B0966">
        <w:rPr>
          <w:szCs w:val="24"/>
          <w:lang w:val="es-ES"/>
        </w:rPr>
        <w:t>4</w:t>
      </w:r>
      <w:r w:rsidRPr="00E421BC">
        <w:rPr>
          <w:szCs w:val="24"/>
          <w:lang w:val="es-ES"/>
        </w:rPr>
        <w:t xml:space="preserve"> – Prestatorul se obligă să despagubească achizitorul împotriva oricăror:</w:t>
      </w:r>
    </w:p>
    <w:p w:rsidR="00825383" w:rsidRPr="00E421BC" w:rsidRDefault="00825383" w:rsidP="00825383">
      <w:pPr>
        <w:pStyle w:val="DefaultText"/>
        <w:numPr>
          <w:ilvl w:val="7"/>
          <w:numId w:val="2"/>
        </w:numPr>
        <w:overflowPunct/>
        <w:autoSpaceDE/>
        <w:adjustRightInd/>
        <w:ind w:left="720" w:hanging="180"/>
        <w:jc w:val="both"/>
        <w:textAlignment w:val="auto"/>
        <w:rPr>
          <w:szCs w:val="24"/>
          <w:lang w:val="es-ES"/>
        </w:rPr>
      </w:pPr>
      <w:r w:rsidRPr="00E421BC">
        <w:rPr>
          <w:szCs w:val="24"/>
          <w:lang w:val="es-ES"/>
        </w:rPr>
        <w:t>reclamaţii şi acţiuni în justiţie, ce rezultă din încalcarea unor drepturi de proprietate intelectuală, şi</w:t>
      </w:r>
    </w:p>
    <w:p w:rsidR="00825383" w:rsidRPr="00E421BC" w:rsidRDefault="002077CB" w:rsidP="00825383">
      <w:pPr>
        <w:pStyle w:val="DefaultText"/>
        <w:numPr>
          <w:ilvl w:val="7"/>
          <w:numId w:val="2"/>
        </w:numPr>
        <w:overflowPunct/>
        <w:autoSpaceDE/>
        <w:adjustRightInd/>
        <w:ind w:left="720" w:hanging="180"/>
        <w:jc w:val="both"/>
        <w:textAlignment w:val="auto"/>
        <w:rPr>
          <w:szCs w:val="24"/>
          <w:lang w:val="es-ES"/>
        </w:rPr>
      </w:pPr>
      <w:r>
        <w:rPr>
          <w:szCs w:val="24"/>
          <w:lang w:val="es-ES"/>
        </w:rPr>
        <w:t xml:space="preserve"> </w:t>
      </w:r>
      <w:r w:rsidR="00825383" w:rsidRPr="00E421BC">
        <w:rPr>
          <w:szCs w:val="24"/>
          <w:lang w:val="es-ES"/>
        </w:rPr>
        <w:t>daune-interese, costuri, taxe şi cheltuieli de orice natură, aferente, cu excepţia situaţiei în care o astfel de încalcare rezultă din culpa achizitorului.</w:t>
      </w:r>
    </w:p>
    <w:p w:rsidR="00265544" w:rsidRPr="00E421BC" w:rsidRDefault="00265544" w:rsidP="00265544">
      <w:pPr>
        <w:pStyle w:val="DefaultText"/>
        <w:overflowPunct/>
        <w:autoSpaceDE/>
        <w:adjustRightInd/>
        <w:jc w:val="both"/>
        <w:textAlignment w:val="auto"/>
        <w:rPr>
          <w:i/>
          <w:szCs w:val="24"/>
          <w:lang w:val="es-ES"/>
        </w:rPr>
      </w:pPr>
      <w:r w:rsidRPr="00E421BC">
        <w:rPr>
          <w:szCs w:val="24"/>
          <w:lang w:val="es-ES"/>
        </w:rPr>
        <w:t>9.</w:t>
      </w:r>
      <w:r w:rsidR="007B0966">
        <w:rPr>
          <w:szCs w:val="24"/>
          <w:lang w:val="es-ES"/>
        </w:rPr>
        <w:t>5</w:t>
      </w:r>
      <w:r w:rsidR="00E94AF9" w:rsidRPr="00E421BC">
        <w:rPr>
          <w:szCs w:val="24"/>
          <w:lang w:val="es-ES"/>
        </w:rPr>
        <w:t xml:space="preserve"> – </w:t>
      </w:r>
      <w:r w:rsidR="00E94AF9" w:rsidRPr="00E421BC">
        <w:rPr>
          <w:szCs w:val="24"/>
          <w:lang w:val="it-IT"/>
        </w:rPr>
        <w:t>Prestatorul se obliga sa cedeze achizitorului drepturile de proprietate intelectuala si pe ce</w:t>
      </w:r>
      <w:r w:rsidR="00241DBB">
        <w:rPr>
          <w:szCs w:val="24"/>
          <w:lang w:val="it-IT"/>
        </w:rPr>
        <w:t>le patrimoniale de autor asupra</w:t>
      </w:r>
      <w:r w:rsidR="00E94AF9" w:rsidRPr="00E421BC">
        <w:rPr>
          <w:szCs w:val="24"/>
          <w:lang w:val="it-IT"/>
        </w:rPr>
        <w:t xml:space="preserve"> tuturor documentelor/livrabilelor elaborate de prestator in baza contractului</w:t>
      </w:r>
      <w:r w:rsidR="00E94AF9" w:rsidRPr="00E421BC">
        <w:rPr>
          <w:szCs w:val="24"/>
          <w:lang w:val="ro-RO"/>
        </w:rPr>
        <w:t xml:space="preserve">,  </w:t>
      </w:r>
      <w:r w:rsidR="0067521A" w:rsidRPr="00E421BC">
        <w:rPr>
          <w:szCs w:val="24"/>
          <w:lang w:val="ro-RO"/>
        </w:rPr>
        <w:t>d</w:t>
      </w:r>
      <w:r w:rsidR="00E94AF9" w:rsidRPr="00E421BC">
        <w:rPr>
          <w:szCs w:val="24"/>
          <w:lang w:val="ro-RO"/>
        </w:rPr>
        <w:t>upa efecturea platii serviciilor de catre achizitor</w:t>
      </w:r>
      <w:r w:rsidR="0067521A" w:rsidRPr="00E421BC">
        <w:rPr>
          <w:szCs w:val="24"/>
          <w:lang w:val="ro-RO"/>
        </w:rPr>
        <w:t>.</w:t>
      </w:r>
    </w:p>
    <w:p w:rsidR="00825383" w:rsidRPr="00E421BC" w:rsidRDefault="00825383" w:rsidP="00825383">
      <w:pPr>
        <w:shd w:val="clear" w:color="auto" w:fill="FFFFFF"/>
        <w:jc w:val="both"/>
        <w:rPr>
          <w:lang w:val="ro-RO"/>
        </w:rPr>
      </w:pPr>
    </w:p>
    <w:p w:rsidR="00825383" w:rsidRPr="00E421BC" w:rsidRDefault="00825383" w:rsidP="00825383">
      <w:pPr>
        <w:shd w:val="clear" w:color="auto" w:fill="FFFFFF"/>
        <w:tabs>
          <w:tab w:val="left" w:pos="374"/>
        </w:tabs>
        <w:ind w:left="7"/>
        <w:jc w:val="both"/>
        <w:rPr>
          <w:b/>
          <w:bCs/>
          <w:lang w:val="it-IT"/>
        </w:rPr>
      </w:pPr>
      <w:r w:rsidRPr="00E421BC">
        <w:rPr>
          <w:b/>
          <w:bCs/>
          <w:spacing w:val="-10"/>
          <w:lang w:val="ro-RO"/>
        </w:rPr>
        <w:t>10.</w:t>
      </w:r>
      <w:r w:rsidRPr="00E421BC">
        <w:rPr>
          <w:b/>
          <w:bCs/>
          <w:lang w:val="ro-RO"/>
        </w:rPr>
        <w:tab/>
        <w:t xml:space="preserve"> </w:t>
      </w:r>
      <w:r w:rsidRPr="00E421BC">
        <w:rPr>
          <w:b/>
          <w:bCs/>
          <w:i/>
          <w:iCs/>
          <w:lang w:val="ro-RO"/>
        </w:rPr>
        <w:t>Obligaţiile principale ale achizitorului</w:t>
      </w:r>
    </w:p>
    <w:p w:rsidR="00825383" w:rsidRPr="00E421BC" w:rsidRDefault="00825383" w:rsidP="00825383">
      <w:pPr>
        <w:shd w:val="clear" w:color="auto" w:fill="FFFFFF"/>
        <w:tabs>
          <w:tab w:val="left" w:pos="475"/>
        </w:tabs>
        <w:ind w:right="14"/>
        <w:jc w:val="both"/>
        <w:rPr>
          <w:spacing w:val="-17"/>
          <w:lang w:val="ro-RO"/>
        </w:rPr>
      </w:pPr>
      <w:r w:rsidRPr="00E421BC">
        <w:rPr>
          <w:spacing w:val="-1"/>
          <w:lang w:val="ro-RO"/>
        </w:rPr>
        <w:t xml:space="preserve">10.1 - Achizitorul se obligă să recepţioneze serviciile prestate în termenul </w:t>
      </w:r>
      <w:r w:rsidRPr="00E421BC">
        <w:rPr>
          <w:lang w:val="ro-RO"/>
        </w:rPr>
        <w:t>convenit.</w:t>
      </w:r>
    </w:p>
    <w:p w:rsidR="00825383" w:rsidRDefault="00825383" w:rsidP="00825383">
      <w:pPr>
        <w:shd w:val="clear" w:color="auto" w:fill="FFFFFF"/>
        <w:tabs>
          <w:tab w:val="left" w:pos="490"/>
        </w:tabs>
        <w:ind w:right="7"/>
        <w:jc w:val="both"/>
        <w:rPr>
          <w:i/>
          <w:lang w:val="ro-RO"/>
        </w:rPr>
      </w:pPr>
      <w:r w:rsidRPr="00E421BC">
        <w:rPr>
          <w:bCs/>
          <w:lang w:val="ro-RO"/>
        </w:rPr>
        <w:t>10.2</w:t>
      </w:r>
      <w:r w:rsidRPr="00E421BC">
        <w:rPr>
          <w:b/>
          <w:bCs/>
          <w:i/>
          <w:lang w:val="ro-RO"/>
        </w:rPr>
        <w:t xml:space="preserve"> </w:t>
      </w:r>
      <w:r w:rsidRPr="00E421BC">
        <w:rPr>
          <w:bCs/>
          <w:i/>
          <w:lang w:val="ro-RO"/>
        </w:rPr>
        <w:t>-</w:t>
      </w:r>
      <w:r w:rsidRPr="00E421BC">
        <w:rPr>
          <w:i/>
          <w:lang w:val="ro-RO"/>
        </w:rPr>
        <w:t xml:space="preserve"> </w:t>
      </w:r>
      <w:r w:rsidRPr="00E421BC">
        <w:rPr>
          <w:lang w:val="ro-RO"/>
        </w:rPr>
        <w:t xml:space="preserve">Achizitorul se obligă să plătească preţul către prestator în termen de maxim </w:t>
      </w:r>
      <w:r w:rsidR="00294033" w:rsidRPr="00E421BC">
        <w:rPr>
          <w:lang w:val="ro-RO"/>
        </w:rPr>
        <w:t>3</w:t>
      </w:r>
      <w:r w:rsidR="003146DA" w:rsidRPr="00E421BC">
        <w:rPr>
          <w:lang w:val="ro-RO"/>
        </w:rPr>
        <w:t>0 zile de la data inregistrarii facturii la sediul autoritatii contractante</w:t>
      </w:r>
      <w:r w:rsidR="002077CB">
        <w:rPr>
          <w:lang w:val="ro-RO"/>
        </w:rPr>
        <w:t>, prin ordin de plata</w:t>
      </w:r>
      <w:r w:rsidR="003146DA" w:rsidRPr="00E421BC">
        <w:rPr>
          <w:lang w:val="ro-RO"/>
        </w:rPr>
        <w:t xml:space="preserve">. </w:t>
      </w:r>
      <w:r w:rsidR="00912737" w:rsidRPr="00787584">
        <w:t xml:space="preserve">Factura </w:t>
      </w:r>
      <w:proofErr w:type="gramStart"/>
      <w:r w:rsidR="00912737" w:rsidRPr="00787584">
        <w:t>va</w:t>
      </w:r>
      <w:proofErr w:type="gramEnd"/>
      <w:r w:rsidR="00912737" w:rsidRPr="00787584">
        <w:t xml:space="preserve"> fi emisa după recepția raportului de audit fără obiecțiuni efectuată de Autoritatea Contractantă. </w:t>
      </w:r>
    </w:p>
    <w:p w:rsidR="002077CB" w:rsidRPr="002E2FBB" w:rsidRDefault="002077CB" w:rsidP="002077CB">
      <w:pPr>
        <w:pStyle w:val="Default"/>
        <w:jc w:val="both"/>
        <w:rPr>
          <w:rFonts w:ascii="Times New Roman" w:hAnsi="Times New Roman" w:cs="Times New Roman"/>
          <w:color w:val="auto"/>
        </w:rPr>
      </w:pPr>
      <w:r w:rsidRPr="002E2FBB">
        <w:rPr>
          <w:rFonts w:ascii="Times New Roman" w:hAnsi="Times New Roman" w:cs="Times New Roman"/>
          <w:color w:val="auto"/>
          <w:lang w:val="ro-RO"/>
        </w:rPr>
        <w:t>1</w:t>
      </w:r>
      <w:r w:rsidR="000E3E69" w:rsidRPr="002E2FBB">
        <w:rPr>
          <w:rFonts w:ascii="Times New Roman" w:hAnsi="Times New Roman" w:cs="Times New Roman"/>
          <w:color w:val="auto"/>
          <w:lang w:val="ro-RO"/>
        </w:rPr>
        <w:t>0</w:t>
      </w:r>
      <w:r w:rsidRPr="002E2FBB">
        <w:rPr>
          <w:rFonts w:ascii="Times New Roman" w:hAnsi="Times New Roman" w:cs="Times New Roman"/>
          <w:color w:val="auto"/>
          <w:lang w:val="ro-RO"/>
        </w:rPr>
        <w:t xml:space="preserve">.3. – </w:t>
      </w:r>
      <w:r w:rsidRPr="002E2FBB">
        <w:rPr>
          <w:rFonts w:ascii="Times New Roman" w:hAnsi="Times New Roman" w:cs="Times New Roman"/>
          <w:color w:val="auto"/>
        </w:rPr>
        <w:t>In cazul apariției unor motive neimputabile achizitorului din care rezultă imposibilitatea obiectivă de a onora facturile in termenul menționat anterior, acesta va notifica prestatorului situatia intervenită, parțile av</w:t>
      </w:r>
      <w:r w:rsidR="000F6BDD" w:rsidRPr="002E2FBB">
        <w:rPr>
          <w:rFonts w:ascii="Times New Roman" w:hAnsi="Times New Roman" w:cs="Times New Roman"/>
          <w:color w:val="auto"/>
        </w:rPr>
        <w:t>â</w:t>
      </w:r>
      <w:r w:rsidRPr="002E2FBB">
        <w:rPr>
          <w:rFonts w:ascii="Times New Roman" w:hAnsi="Times New Roman" w:cs="Times New Roman"/>
          <w:color w:val="auto"/>
        </w:rPr>
        <w:t>nd posibilitatea de a incheia un act adițional prin care să prelungească perioada de plată pâna la un maxim de 60 zile.</w:t>
      </w:r>
    </w:p>
    <w:p w:rsidR="003146DA" w:rsidRPr="00E421BC" w:rsidRDefault="003146DA" w:rsidP="00825383">
      <w:pPr>
        <w:shd w:val="clear" w:color="auto" w:fill="FFFFFF"/>
        <w:tabs>
          <w:tab w:val="left" w:pos="490"/>
        </w:tabs>
        <w:ind w:right="7"/>
        <w:jc w:val="both"/>
        <w:rPr>
          <w:b/>
          <w:bCs/>
          <w:spacing w:val="-11"/>
          <w:lang w:val="ro-RO"/>
        </w:rPr>
      </w:pPr>
    </w:p>
    <w:p w:rsidR="00825383" w:rsidRPr="00E421BC" w:rsidRDefault="00825383" w:rsidP="00825383">
      <w:pPr>
        <w:shd w:val="clear" w:color="auto" w:fill="FFFFFF"/>
        <w:tabs>
          <w:tab w:val="left" w:pos="490"/>
        </w:tabs>
        <w:ind w:right="7"/>
        <w:jc w:val="both"/>
        <w:rPr>
          <w:b/>
          <w:bCs/>
          <w:i/>
          <w:iCs/>
          <w:lang w:val="ro-RO"/>
        </w:rPr>
      </w:pPr>
      <w:r w:rsidRPr="00E421BC">
        <w:rPr>
          <w:b/>
          <w:bCs/>
          <w:spacing w:val="-11"/>
          <w:lang w:val="ro-RO"/>
        </w:rPr>
        <w:t xml:space="preserve">11. </w:t>
      </w:r>
      <w:r w:rsidRPr="00E421BC">
        <w:rPr>
          <w:b/>
          <w:bCs/>
          <w:i/>
          <w:iCs/>
          <w:lang w:val="ro-RO"/>
        </w:rPr>
        <w:t>Sancţiuni pentru neindeplinirea culpabilă a obligaţiilor</w:t>
      </w:r>
    </w:p>
    <w:p w:rsidR="001D0A56" w:rsidRPr="00E421BC" w:rsidRDefault="001D0A56" w:rsidP="001D0A56">
      <w:pPr>
        <w:overflowPunct w:val="0"/>
        <w:autoSpaceDE w:val="0"/>
        <w:autoSpaceDN w:val="0"/>
        <w:adjustRightInd w:val="0"/>
        <w:jc w:val="both"/>
        <w:textAlignment w:val="baseline"/>
        <w:rPr>
          <w:lang w:val="es-ES"/>
        </w:rPr>
      </w:pPr>
      <w:r w:rsidRPr="00E421BC">
        <w:rPr>
          <w:lang w:val="es-ES"/>
        </w:rPr>
        <w:t>11.1 -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8C511C" w:rsidRPr="00E421BC" w:rsidRDefault="008C511C" w:rsidP="008C511C">
      <w:pPr>
        <w:pStyle w:val="DefaultText"/>
        <w:jc w:val="both"/>
        <w:rPr>
          <w:szCs w:val="24"/>
          <w:lang w:val="es-ES"/>
        </w:rPr>
      </w:pPr>
      <w:r w:rsidRPr="00E421BC">
        <w:rPr>
          <w:szCs w:val="24"/>
          <w:lang w:val="ro-RO"/>
        </w:rPr>
        <w:t xml:space="preserve">11.1 - </w:t>
      </w:r>
      <w:r w:rsidRPr="00E421BC">
        <w:rPr>
          <w:szCs w:val="24"/>
          <w:lang w:val="es-ES"/>
        </w:rPr>
        <w:t>(2) În cazul în care cotă procentuală prevazuta la alin.(1) este mai mica decat valoarea cotei procentuale minime stabilita in functie de rata dobanzii de referinta a B.N.R. la data calcularii penalitatilor, atunci se va aplica procentul minim raportat la dobanda de referinta a B.N.R.,in conformitate cu prevederile art.3 alin.(2)1 din OUG nr.13/2011.</w:t>
      </w:r>
    </w:p>
    <w:p w:rsidR="001D0A56" w:rsidRPr="00E421BC" w:rsidRDefault="001D0A56" w:rsidP="001D0A56">
      <w:pPr>
        <w:overflowPunct w:val="0"/>
        <w:autoSpaceDE w:val="0"/>
        <w:autoSpaceDN w:val="0"/>
        <w:adjustRightInd w:val="0"/>
        <w:jc w:val="both"/>
        <w:textAlignment w:val="baseline"/>
        <w:rPr>
          <w:lang w:val="es-ES"/>
        </w:rPr>
      </w:pPr>
      <w:r w:rsidRPr="00E421BC">
        <w:rPr>
          <w:lang w:val="es-ES"/>
        </w:rPr>
        <w:t xml:space="preserve">11.2 - </w:t>
      </w:r>
      <w:r w:rsidR="00323407" w:rsidRPr="00E421BC">
        <w:rPr>
          <w:lang w:val="es-ES"/>
        </w:rPr>
        <w:t>În cazul în care achizitorul nu onorează facturile în termenul prevazut de art. 10.2, atunci acesta are obligaţia de a plăti, ca penalităţi, o sumă echivalentă cu 0,1% din plata neefectuată, pentru fiecare zi de intarziere</w:t>
      </w:r>
      <w:r w:rsidRPr="00E421BC">
        <w:rPr>
          <w:lang w:val="es-ES"/>
        </w:rPr>
        <w:t>.</w:t>
      </w:r>
    </w:p>
    <w:p w:rsidR="001D0A56" w:rsidRPr="0001254A" w:rsidRDefault="001D0A56" w:rsidP="001D0A56">
      <w:pPr>
        <w:overflowPunct w:val="0"/>
        <w:autoSpaceDE w:val="0"/>
        <w:autoSpaceDN w:val="0"/>
        <w:adjustRightInd w:val="0"/>
        <w:jc w:val="both"/>
        <w:textAlignment w:val="baseline"/>
        <w:rPr>
          <w:lang w:val="es-ES"/>
        </w:rPr>
      </w:pPr>
      <w:r w:rsidRPr="0001254A">
        <w:rPr>
          <w:lang w:val="es-ES"/>
        </w:rPr>
        <w:t xml:space="preserve">(2) – In cazul aparitiei unor motive neimputabile achizitorului din care rezulta imposibilitatea obiectiva de a onora facturile in termenul prevazut la art. 10.2, acesta va notifica </w:t>
      </w:r>
      <w:r w:rsidR="0067414D" w:rsidRPr="0001254A">
        <w:rPr>
          <w:lang w:val="es-ES"/>
        </w:rPr>
        <w:t>prestatorului</w:t>
      </w:r>
      <w:r w:rsidRPr="0001254A">
        <w:rPr>
          <w:lang w:val="es-ES"/>
        </w:rPr>
        <w:t xml:space="preserve"> </w:t>
      </w:r>
      <w:r w:rsidRPr="0001254A">
        <w:rPr>
          <w:lang w:val="es-ES"/>
        </w:rPr>
        <w:lastRenderedPageBreak/>
        <w:t xml:space="preserve">situatia intervenita, partile avand posibilitatea de a incheia un act aditional prin care sa prelungeasca perioada de </w:t>
      </w:r>
      <w:r w:rsidR="0067521A" w:rsidRPr="0001254A">
        <w:rPr>
          <w:lang w:val="es-ES"/>
        </w:rPr>
        <w:t>plata  pana la un maxim de 6</w:t>
      </w:r>
      <w:r w:rsidRPr="0001254A">
        <w:rPr>
          <w:lang w:val="es-ES"/>
        </w:rPr>
        <w:t>0 de zile.</w:t>
      </w:r>
    </w:p>
    <w:p w:rsidR="00540582" w:rsidRPr="00E421BC" w:rsidRDefault="001D0A56" w:rsidP="001D0A56">
      <w:pPr>
        <w:overflowPunct w:val="0"/>
        <w:autoSpaceDE w:val="0"/>
        <w:autoSpaceDN w:val="0"/>
        <w:adjustRightInd w:val="0"/>
        <w:jc w:val="both"/>
        <w:textAlignment w:val="baseline"/>
        <w:rPr>
          <w:lang w:val="es-ES"/>
        </w:rPr>
      </w:pPr>
      <w:r w:rsidRPr="00E421BC">
        <w:rPr>
          <w:lang w:val="es-ES"/>
        </w:rPr>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3146DA" w:rsidRPr="00E421BC" w:rsidRDefault="00825383" w:rsidP="001D0A56">
      <w:pPr>
        <w:overflowPunct w:val="0"/>
        <w:autoSpaceDE w:val="0"/>
        <w:autoSpaceDN w:val="0"/>
        <w:adjustRightInd w:val="0"/>
        <w:jc w:val="both"/>
        <w:textAlignment w:val="baseline"/>
        <w:rPr>
          <w:lang w:val="es-ES"/>
        </w:rPr>
      </w:pPr>
      <w:r w:rsidRPr="00E421BC">
        <w:t xml:space="preserve">11.4 - </w:t>
      </w:r>
      <w:r w:rsidR="003146DA" w:rsidRPr="00E421BC">
        <w:rPr>
          <w:lang w:val="es-ES"/>
        </w:rPr>
        <w:t xml:space="preserve">Pact comisoriu </w:t>
      </w:r>
    </w:p>
    <w:p w:rsidR="003146DA" w:rsidRPr="00E421BC" w:rsidRDefault="003146DA" w:rsidP="003146DA">
      <w:pPr>
        <w:overflowPunct w:val="0"/>
        <w:autoSpaceDE w:val="0"/>
        <w:autoSpaceDN w:val="0"/>
        <w:adjustRightInd w:val="0"/>
        <w:jc w:val="both"/>
        <w:textAlignment w:val="baseline"/>
        <w:rPr>
          <w:lang w:val="es-ES"/>
        </w:rPr>
      </w:pPr>
      <w:r w:rsidRPr="00E421BC">
        <w:rPr>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3146DA" w:rsidRPr="00E421BC" w:rsidRDefault="003146DA" w:rsidP="003146DA">
      <w:pPr>
        <w:overflowPunct w:val="0"/>
        <w:autoSpaceDE w:val="0"/>
        <w:autoSpaceDN w:val="0"/>
        <w:adjustRightInd w:val="0"/>
        <w:ind w:firstLine="708"/>
        <w:jc w:val="both"/>
        <w:textAlignment w:val="baseline"/>
        <w:rPr>
          <w:lang w:val="it-IT"/>
        </w:rPr>
      </w:pPr>
      <w:r w:rsidRPr="00E421BC">
        <w:rPr>
          <w:lang w:val="es-ES"/>
        </w:rPr>
        <w:t xml:space="preserve">(2) In cazul in care intervine sanctiunea rezilierii, prestatorul datoreaza achizitorului </w:t>
      </w:r>
      <w:r w:rsidRPr="00E421BC">
        <w:rPr>
          <w:lang w:val="it-IT"/>
        </w:rPr>
        <w:t xml:space="preserve">daune-interese in cuantum de 15% din valoarea contractului, fara TVA. </w:t>
      </w:r>
    </w:p>
    <w:p w:rsidR="003146DA" w:rsidRPr="00E421BC" w:rsidRDefault="003146DA" w:rsidP="003146DA">
      <w:pPr>
        <w:overflowPunct w:val="0"/>
        <w:autoSpaceDE w:val="0"/>
        <w:autoSpaceDN w:val="0"/>
        <w:adjustRightInd w:val="0"/>
        <w:ind w:firstLine="708"/>
        <w:jc w:val="both"/>
        <w:textAlignment w:val="baseline"/>
        <w:rPr>
          <w:lang w:val="es-ES"/>
        </w:rPr>
      </w:pPr>
      <w:r w:rsidRPr="00E421BC">
        <w:rPr>
          <w:lang w:val="it-IT"/>
        </w:rPr>
        <w:t xml:space="preserve">(3) </w:t>
      </w:r>
      <w:r w:rsidRPr="00E421BC">
        <w:rPr>
          <w:lang w:val="es-E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3146DA" w:rsidRPr="00E421BC" w:rsidRDefault="003146DA" w:rsidP="003146DA">
      <w:pPr>
        <w:overflowPunct w:val="0"/>
        <w:autoSpaceDE w:val="0"/>
        <w:autoSpaceDN w:val="0"/>
        <w:adjustRightInd w:val="0"/>
        <w:ind w:firstLine="708"/>
        <w:jc w:val="both"/>
        <w:textAlignment w:val="baseline"/>
        <w:rPr>
          <w:lang w:val="es-ES"/>
        </w:rPr>
      </w:pPr>
      <w:r w:rsidRPr="00E421BC">
        <w:rPr>
          <w:lang w:val="es-ES"/>
        </w:rPr>
        <w:t>(4)  In caz de reziliere a contractului achizitorul datoreaza prestatorului, cu titlu de daune compensatorii o suma egala cu 15% din valoarea contractului, fara TVA.</w:t>
      </w:r>
    </w:p>
    <w:p w:rsidR="001930CB" w:rsidRPr="00E421BC" w:rsidRDefault="001930CB" w:rsidP="00825383">
      <w:pPr>
        <w:shd w:val="clear" w:color="auto" w:fill="FFFFFF"/>
        <w:tabs>
          <w:tab w:val="left" w:pos="338"/>
        </w:tabs>
        <w:jc w:val="center"/>
        <w:rPr>
          <w:b/>
          <w:bCs/>
          <w:i/>
          <w:iCs/>
          <w:spacing w:val="-12"/>
          <w:lang w:val="ro-RO"/>
        </w:rPr>
      </w:pPr>
    </w:p>
    <w:p w:rsidR="00825383" w:rsidRPr="00E421BC" w:rsidRDefault="00825383" w:rsidP="00825383">
      <w:pPr>
        <w:shd w:val="clear" w:color="auto" w:fill="FFFFFF"/>
        <w:tabs>
          <w:tab w:val="left" w:pos="338"/>
        </w:tabs>
        <w:jc w:val="center"/>
        <w:rPr>
          <w:b/>
          <w:bCs/>
          <w:i/>
          <w:iCs/>
          <w:spacing w:val="-12"/>
          <w:lang w:val="ro-RO"/>
        </w:rPr>
      </w:pPr>
      <w:r w:rsidRPr="00E421BC">
        <w:rPr>
          <w:b/>
          <w:bCs/>
          <w:i/>
          <w:iCs/>
          <w:spacing w:val="-12"/>
          <w:lang w:val="ro-RO"/>
        </w:rPr>
        <w:t>Clauze specifice</w:t>
      </w:r>
    </w:p>
    <w:p w:rsidR="00825383" w:rsidRPr="00E421BC" w:rsidRDefault="00825383" w:rsidP="00FF78B2">
      <w:pPr>
        <w:shd w:val="clear" w:color="auto" w:fill="FFFFFF"/>
        <w:tabs>
          <w:tab w:val="left" w:pos="338"/>
        </w:tabs>
        <w:rPr>
          <w:b/>
          <w:bCs/>
          <w:i/>
          <w:iCs/>
          <w:spacing w:val="-12"/>
          <w:lang w:val="ro-RO"/>
        </w:rPr>
      </w:pPr>
    </w:p>
    <w:p w:rsidR="006F4E47" w:rsidRPr="00D75E84" w:rsidRDefault="006F4E47" w:rsidP="006F4E47">
      <w:pPr>
        <w:pStyle w:val="DefaultText"/>
        <w:jc w:val="both"/>
        <w:rPr>
          <w:b/>
          <w:i/>
          <w:szCs w:val="24"/>
        </w:rPr>
      </w:pPr>
      <w:r w:rsidRPr="00D75E84">
        <w:rPr>
          <w:b/>
          <w:i/>
          <w:szCs w:val="24"/>
        </w:rPr>
        <w:t>12. Garanţia de bună execuţie a contractului</w:t>
      </w:r>
    </w:p>
    <w:p w:rsidR="006F4E47" w:rsidRPr="00D75E84" w:rsidRDefault="006F4E47" w:rsidP="006F4E47">
      <w:pPr>
        <w:jc w:val="both"/>
      </w:pPr>
      <w:r w:rsidRPr="00D75E84">
        <w:rPr>
          <w:lang w:val="fr-FR"/>
        </w:rPr>
        <w:t>12.1 - (1) Prestatorul se obligă să constituie garanţia de bună execuţie a contractului în cuantum de 10% din valoarea, fara TVA, a contractului, pentru perioada de derulare a contractului.</w:t>
      </w:r>
    </w:p>
    <w:p w:rsidR="006F4E47" w:rsidRPr="00D75E84" w:rsidRDefault="003E6848" w:rsidP="006F4E47">
      <w:pPr>
        <w:jc w:val="both"/>
      </w:pPr>
      <w:r>
        <w:rPr>
          <w:lang w:val="fr-FR"/>
        </w:rPr>
        <w:t xml:space="preserve">(2) - </w:t>
      </w:r>
      <w:r w:rsidR="006F4E47" w:rsidRPr="00D75E84">
        <w:rPr>
          <w:lang w:val="fr-FR"/>
        </w:rPr>
        <w:t>Garantia de buna executie se constituie de catre Prestator in scopul asigurarii Achizitorului de indeplinirea cantitativa, calitativa si in perioada convenita a contractului.</w:t>
      </w:r>
    </w:p>
    <w:p w:rsidR="006F4E47" w:rsidRPr="00D75E84" w:rsidRDefault="006F4E47" w:rsidP="006F4E47">
      <w:pPr>
        <w:jc w:val="both"/>
        <w:rPr>
          <w:lang w:val="fr-FR"/>
        </w:rPr>
      </w:pPr>
      <w:r w:rsidRPr="00D75E84">
        <w:rPr>
          <w:lang w:val="fr-FR"/>
        </w:rPr>
        <w:t xml:space="preserve">(3) - Garantia astfel constituita este destinata acoperirii eventualelor prejudicii suferite </w:t>
      </w:r>
      <w:proofErr w:type="gramStart"/>
      <w:r w:rsidRPr="00D75E84">
        <w:rPr>
          <w:lang w:val="fr-FR"/>
        </w:rPr>
        <w:t>de Achizitor</w:t>
      </w:r>
      <w:proofErr w:type="gramEnd"/>
      <w:r w:rsidRPr="00D75E84">
        <w:rPr>
          <w:lang w:val="fr-FR"/>
        </w:rPr>
        <w:t xml:space="preserve">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6F4E47" w:rsidRPr="00D75E84" w:rsidRDefault="003E6848" w:rsidP="006F4E47">
      <w:pPr>
        <w:jc w:val="both"/>
        <w:rPr>
          <w:lang w:val="fr-FR"/>
        </w:rPr>
      </w:pPr>
      <w:r>
        <w:rPr>
          <w:lang w:val="fr-FR"/>
        </w:rPr>
        <w:t xml:space="preserve">(4) - </w:t>
      </w:r>
      <w:r w:rsidR="006F4E47" w:rsidRPr="00D75E84">
        <w:rPr>
          <w:lang w:val="fr-FR"/>
        </w:rPr>
        <w:t xml:space="preserve">Modul de constituire a garantiei de buna executie: in termen de 5 zile lucrătoare de la data semnarii contractului, intr-una dintre formele prevazute </w:t>
      </w:r>
      <w:proofErr w:type="gramStart"/>
      <w:r w:rsidR="006F4E47" w:rsidRPr="00D75E84">
        <w:rPr>
          <w:lang w:val="fr-FR"/>
        </w:rPr>
        <w:t>la</w:t>
      </w:r>
      <w:proofErr w:type="gramEnd"/>
      <w:r w:rsidR="006F4E47" w:rsidRPr="00D75E84">
        <w:rPr>
          <w:lang w:val="fr-FR"/>
        </w:rPr>
        <w:t xml:space="preserve"> </w:t>
      </w:r>
      <w:r w:rsidR="006F4E47" w:rsidRPr="00D75E84">
        <w:t>art. 154 din din Legea nr. 98/2016 privind achiziţiile publice, actualizata, coroborat cu art. 40 alin (3)-(9)</w:t>
      </w:r>
      <w:proofErr w:type="gramStart"/>
      <w:r w:rsidR="006F4E47" w:rsidRPr="00D75E84">
        <w:t>  din</w:t>
      </w:r>
      <w:proofErr w:type="gramEnd"/>
      <w:r w:rsidR="006F4E47" w:rsidRPr="00D75E84">
        <w:t xml:space="preserve"> H.G. nr. 395/ 2016, actualizata. </w:t>
      </w:r>
      <w:r w:rsidR="006F4E47" w:rsidRPr="00D75E84">
        <w:rPr>
          <w:lang w:val="fr-FR"/>
        </w:rPr>
        <w:t>Acest termen poate fi prelungit la solicitarea justificată a contractantului, fără a depăşi 15 zile de la data semnării contractului de achiziţie publică/contractului subsecvent.</w:t>
      </w:r>
    </w:p>
    <w:p w:rsidR="006F4E47" w:rsidRPr="00D75E84" w:rsidRDefault="003E6848" w:rsidP="006F4E47">
      <w:pPr>
        <w:jc w:val="both"/>
      </w:pPr>
      <w:r>
        <w:t xml:space="preserve">(5) - </w:t>
      </w:r>
      <w:r w:rsidR="006F4E47" w:rsidRPr="00D75E84">
        <w:t xml:space="preserve">Garanţia de bună execuţie trebuie </w:t>
      </w:r>
      <w:proofErr w:type="gramStart"/>
      <w:r w:rsidR="006F4E47" w:rsidRPr="00D75E84">
        <w:t>să</w:t>
      </w:r>
      <w:proofErr w:type="gramEnd"/>
      <w:r w:rsidR="006F4E47" w:rsidRPr="00D75E84">
        <w:t xml:space="preserve"> fie irevocabilă, necondiţionată şi se constituie prin:</w:t>
      </w:r>
    </w:p>
    <w:p w:rsidR="006F4E47" w:rsidRPr="00D75E84" w:rsidRDefault="006F4E47" w:rsidP="006F4E47">
      <w:pPr>
        <w:jc w:val="both"/>
      </w:pPr>
      <w:bookmarkStart w:id="1" w:name="do|caIV|si4|ar154|al4|lia"/>
      <w:bookmarkEnd w:id="1"/>
      <w:r w:rsidRPr="00D75E84">
        <w:t xml:space="preserve">a) </w:t>
      </w:r>
      <w:proofErr w:type="gramStart"/>
      <w:r w:rsidRPr="00D75E84">
        <w:t>virament</w:t>
      </w:r>
      <w:proofErr w:type="gramEnd"/>
      <w:r w:rsidRPr="00D75E84">
        <w:t xml:space="preserve"> bancar;</w:t>
      </w:r>
    </w:p>
    <w:p w:rsidR="006F4E47" w:rsidRPr="00D75E84" w:rsidRDefault="006F4E47" w:rsidP="006F4E47">
      <w:pPr>
        <w:jc w:val="both"/>
      </w:pPr>
      <w:bookmarkStart w:id="2" w:name="do|caIV|si4|ar154|al4|lib"/>
      <w:bookmarkEnd w:id="2"/>
      <w:r w:rsidRPr="00D75E84">
        <w:t xml:space="preserve">b) </w:t>
      </w:r>
      <w:proofErr w:type="gramStart"/>
      <w:r w:rsidRPr="00D75E84">
        <w:t>instrumente</w:t>
      </w:r>
      <w:proofErr w:type="gramEnd"/>
      <w:r w:rsidRPr="00D75E84">
        <w:t xml:space="preserve"> de garantare emise în condiţiile legii astfel:</w:t>
      </w:r>
    </w:p>
    <w:p w:rsidR="006F4E47" w:rsidRPr="00D75E84" w:rsidRDefault="006F4E47" w:rsidP="006F4E47">
      <w:pPr>
        <w:jc w:val="both"/>
      </w:pPr>
      <w:bookmarkStart w:id="3" w:name="do|caIV|si4|ar154|al4|lib|pa1"/>
      <w:bookmarkEnd w:id="3"/>
      <w:r w:rsidRPr="00D75E84">
        <w:t xml:space="preserve">(i) </w:t>
      </w:r>
      <w:proofErr w:type="gramStart"/>
      <w:r w:rsidRPr="00D75E84">
        <w:t>scrisori</w:t>
      </w:r>
      <w:proofErr w:type="gramEnd"/>
      <w:r w:rsidRPr="00D75E84">
        <w:t xml:space="preserve"> de garanţie emise de instituţii de credit bancare din România sau din alt stat;</w:t>
      </w:r>
    </w:p>
    <w:p w:rsidR="006F4E47" w:rsidRPr="00D75E84" w:rsidRDefault="006F4E47" w:rsidP="006F4E47">
      <w:pPr>
        <w:jc w:val="both"/>
      </w:pPr>
      <w:bookmarkStart w:id="4" w:name="do|caIV|si4|ar154|al4|lib|pa2"/>
      <w:bookmarkEnd w:id="4"/>
      <w:r w:rsidRPr="00D75E84">
        <w:t xml:space="preserve">(ii) </w:t>
      </w:r>
      <w:proofErr w:type="gramStart"/>
      <w:r w:rsidRPr="00D75E84">
        <w:t>scrisori</w:t>
      </w:r>
      <w:proofErr w:type="gramEnd"/>
      <w:r w:rsidRPr="00D75E84">
        <w:t xml:space="preserve">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6F4E47" w:rsidRPr="00D75E84" w:rsidRDefault="006F4E47" w:rsidP="006F4E47">
      <w:pPr>
        <w:jc w:val="both"/>
      </w:pPr>
      <w:bookmarkStart w:id="5" w:name="do|caIV|si4|ar154|al4|lib|pa3"/>
      <w:bookmarkEnd w:id="5"/>
      <w:r w:rsidRPr="00D75E84">
        <w:t xml:space="preserve">(iii) </w:t>
      </w:r>
      <w:proofErr w:type="gramStart"/>
      <w:r w:rsidRPr="00D75E84">
        <w:t>asigurări</w:t>
      </w:r>
      <w:proofErr w:type="gramEnd"/>
      <w:r w:rsidRPr="00D75E84">
        <w:t xml:space="preserve"> de garanţii emise:</w:t>
      </w:r>
    </w:p>
    <w:p w:rsidR="006F4E47" w:rsidRPr="00D75E84" w:rsidRDefault="006F4E47" w:rsidP="006F4E47">
      <w:pPr>
        <w:jc w:val="both"/>
      </w:pPr>
      <w:bookmarkStart w:id="6" w:name="do|caIV|si4|ar154|al4|lib|pa4"/>
      <w:bookmarkEnd w:id="6"/>
      <w:r w:rsidRPr="00D75E84">
        <w:lastRenderedPageBreak/>
        <w:t>- fie de societăţi de asigurare care deţin autorizaţii de funcţionare emise în România sau într-un alt stat membru al Uniunii Europene şi/sau care sunt înscrise în registrele publicate pe site-ul Autorităţii de Supraveghere Financiară, după caz;</w:t>
      </w:r>
    </w:p>
    <w:p w:rsidR="006F4E47" w:rsidRPr="00D75E84" w:rsidRDefault="006F4E47" w:rsidP="006F4E47">
      <w:pPr>
        <w:jc w:val="both"/>
      </w:pPr>
      <w:bookmarkStart w:id="7" w:name="do|caIV|si4|ar154|al4|lib|pa5"/>
      <w:bookmarkEnd w:id="7"/>
      <w:r w:rsidRPr="00D75E84">
        <w:t xml:space="preserve">- </w:t>
      </w:r>
      <w:proofErr w:type="gramStart"/>
      <w:r w:rsidRPr="00D75E84">
        <w:t>fie</w:t>
      </w:r>
      <w:proofErr w:type="gramEnd"/>
      <w:r w:rsidRPr="00D75E84">
        <w:t xml:space="preserve"> de societăţi de asigurare din state terţe prin sucursale autorizate în România de către Autoritatea de Supraveghere Financiară;</w:t>
      </w:r>
    </w:p>
    <w:p w:rsidR="006F4E47" w:rsidRPr="00D75E84" w:rsidRDefault="006F4E47" w:rsidP="006F4E47">
      <w:pPr>
        <w:jc w:val="both"/>
      </w:pPr>
      <w:bookmarkStart w:id="8" w:name="do|caIV|si4|ar154|al4|lic"/>
      <w:bookmarkEnd w:id="8"/>
      <w:r w:rsidRPr="00D75E84">
        <w:t>c)</w:t>
      </w:r>
      <w:r>
        <w:t xml:space="preserve"> </w:t>
      </w:r>
      <w:proofErr w:type="gramStart"/>
      <w:r w:rsidRPr="00D75E84">
        <w:t>depunerea</w:t>
      </w:r>
      <w:proofErr w:type="gramEnd"/>
      <w:r w:rsidRPr="00D75E84">
        <w:t xml:space="preserve"> la casierie a unor sume în numerar dacă valoarea este mai mică de 5.000 lei;</w:t>
      </w:r>
    </w:p>
    <w:p w:rsidR="006F4E47" w:rsidRPr="00D75E84" w:rsidRDefault="006F4E47" w:rsidP="006F4E47">
      <w:pPr>
        <w:jc w:val="both"/>
      </w:pPr>
      <w:bookmarkStart w:id="9" w:name="do|caIV|si4|ar154|al4|lid"/>
      <w:bookmarkEnd w:id="9"/>
      <w:r w:rsidRPr="00D75E84">
        <w:t>d)</w:t>
      </w:r>
      <w:r>
        <w:t xml:space="preserve"> </w:t>
      </w:r>
      <w:r w:rsidRPr="00D75E84">
        <w:t>reţineri succesive din sumele datorate pentru facturi parţiale, în cazul garanţiei de bună execuţie; In  aceasta 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w:t>
      </w:r>
      <w:proofErr w:type="gramStart"/>
      <w:r w:rsidRPr="00D75E84">
        <w:t>,5</w:t>
      </w:r>
      <w:proofErr w:type="gramEnd"/>
      <w:r w:rsidRPr="00D75E84">
        <w:t>% din pretul, fara TVA, al contractului.</w:t>
      </w:r>
    </w:p>
    <w:p w:rsidR="006F4E47" w:rsidRPr="00D75E84" w:rsidRDefault="006F4E47" w:rsidP="006F4E47">
      <w:pPr>
        <w:jc w:val="both"/>
      </w:pPr>
      <w:bookmarkStart w:id="10" w:name="do|caIV|si4|ar154|al4|lie"/>
      <w:bookmarkEnd w:id="10"/>
      <w:r w:rsidRPr="00D75E84">
        <w:t>e)</w:t>
      </w:r>
      <w:r>
        <w:t xml:space="preserve"> </w:t>
      </w:r>
      <w:proofErr w:type="gramStart"/>
      <w:r w:rsidRPr="00D75E84">
        <w:t>combinarea</w:t>
      </w:r>
      <w:proofErr w:type="gramEnd"/>
      <w:r w:rsidRPr="00D75E84">
        <w:t xml:space="preserve"> a două sau mai multe dintre modalităţile de constituire prevăzute la lit. </w:t>
      </w:r>
      <w:proofErr w:type="gramStart"/>
      <w:r w:rsidRPr="00D75E84">
        <w:t>a</w:t>
      </w:r>
      <w:proofErr w:type="gramEnd"/>
      <w:r w:rsidRPr="00D75E84">
        <w:t>)-c), în cazul garanţiei de bună execuţie.</w:t>
      </w:r>
    </w:p>
    <w:p w:rsidR="006F4E47" w:rsidRPr="00D75E84" w:rsidRDefault="003E6848" w:rsidP="006F4E47">
      <w:pPr>
        <w:jc w:val="both"/>
      </w:pPr>
      <w:r>
        <w:rPr>
          <w:lang w:val="fr-FR"/>
        </w:rPr>
        <w:t xml:space="preserve">(6) - </w:t>
      </w:r>
      <w:r w:rsidR="006F4E47" w:rsidRPr="00D75E84">
        <w:rPr>
          <w:lang w:val="fr-FR"/>
        </w:rPr>
        <w:t xml:space="preserve">In cazul neindeplinirii obligatiei prevazute la alineatele precedente, Achizitorul are dreptul de a aplica sanctiunea instituita </w:t>
      </w:r>
      <w:proofErr w:type="gramStart"/>
      <w:r w:rsidR="006F4E47" w:rsidRPr="00D75E84">
        <w:rPr>
          <w:lang w:val="fr-FR"/>
        </w:rPr>
        <w:t>de art</w:t>
      </w:r>
      <w:proofErr w:type="gramEnd"/>
      <w:r w:rsidR="006F4E47" w:rsidRPr="00D75E84">
        <w:rPr>
          <w:lang w:val="fr-FR"/>
        </w:rPr>
        <w:t>.</w:t>
      </w:r>
      <w:r w:rsidR="00801872">
        <w:rPr>
          <w:lang w:val="fr-FR"/>
        </w:rPr>
        <w:t xml:space="preserve"> </w:t>
      </w:r>
      <w:r w:rsidR="006F4E47" w:rsidRPr="00D75E84">
        <w:rPr>
          <w:lang w:val="fr-FR"/>
        </w:rPr>
        <w:t xml:space="preserve">11.4. </w:t>
      </w:r>
    </w:p>
    <w:p w:rsidR="006F4E47" w:rsidRPr="00D75E84" w:rsidRDefault="006F4E47" w:rsidP="006F4E47">
      <w:pPr>
        <w:jc w:val="both"/>
      </w:pPr>
      <w:r w:rsidRPr="00D75E84">
        <w:rPr>
          <w:lang w:val="fr-FR"/>
        </w:rPr>
        <w:t xml:space="preserve">12.2 - </w:t>
      </w:r>
      <w:r w:rsidRPr="00D75E84">
        <w:rPr>
          <w:lang w:val="pt-BR"/>
        </w:rPr>
        <w:t xml:space="preserve">Achizitorul se obligă să emită ordinul de începere a contractului numai după ce prestatorul a făcut dovada constituirii garanţiei de bună execuţie, in termenul prevazut </w:t>
      </w:r>
      <w:proofErr w:type="gramStart"/>
      <w:r w:rsidRPr="00D75E84">
        <w:rPr>
          <w:lang w:val="pt-BR"/>
        </w:rPr>
        <w:t>la</w:t>
      </w:r>
      <w:proofErr w:type="gramEnd"/>
      <w:r w:rsidRPr="00D75E84">
        <w:rPr>
          <w:lang w:val="pt-BR"/>
        </w:rPr>
        <w:t xml:space="preserve"> art. 12.1 alin. (</w:t>
      </w:r>
      <w:r w:rsidR="00D7383D">
        <w:rPr>
          <w:lang w:val="pt-BR"/>
        </w:rPr>
        <w:t>4</w:t>
      </w:r>
      <w:r w:rsidRPr="00D75E84">
        <w:rPr>
          <w:lang w:val="pt-BR"/>
        </w:rPr>
        <w:t>).</w:t>
      </w:r>
    </w:p>
    <w:p w:rsidR="006F4E47" w:rsidRPr="00D75E84" w:rsidRDefault="006F4E47" w:rsidP="006F4E47">
      <w:pPr>
        <w:overflowPunct w:val="0"/>
        <w:autoSpaceDE w:val="0"/>
        <w:autoSpaceDN w:val="0"/>
        <w:jc w:val="both"/>
        <w:textAlignment w:val="baseline"/>
      </w:pPr>
      <w:r w:rsidRPr="00D75E84">
        <w:rPr>
          <w:lang w:val="fr-FR"/>
        </w:rPr>
        <w:t xml:space="preserve">12.3 - Achizitorul are dreptul de a emite pretenţii asupra garanţiei de bună execuţie, în limita prejudiciului creat, dacă </w:t>
      </w:r>
      <w:r w:rsidRPr="00D75E84">
        <w:rPr>
          <w:lang w:val="pt-BR"/>
        </w:rPr>
        <w:t>prestatorul</w:t>
      </w:r>
      <w:r w:rsidRPr="00D75E84">
        <w:rPr>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6F4E47" w:rsidRPr="006F4E47" w:rsidRDefault="006F4E47" w:rsidP="006F4E47">
      <w:pPr>
        <w:shd w:val="clear" w:color="auto" w:fill="FFFFFF"/>
        <w:tabs>
          <w:tab w:val="left" w:pos="338"/>
        </w:tabs>
        <w:jc w:val="both"/>
        <w:rPr>
          <w:color w:val="FF0000"/>
          <w:lang w:val="fr-FR"/>
        </w:rPr>
      </w:pPr>
      <w:r w:rsidRPr="00D75E84">
        <w:rPr>
          <w:lang w:val="fr-FR"/>
        </w:rPr>
        <w:t xml:space="preserve">12.4 </w:t>
      </w:r>
      <w:r w:rsidRPr="006F4E47">
        <w:rPr>
          <w:lang w:val="fr-FR"/>
        </w:rPr>
        <w:t xml:space="preserve">– Autoritatea contractanta are obligatia de a restitui valoarea garanţiei de bună execuţie, </w:t>
      </w:r>
      <w:r w:rsidRPr="00E421BC">
        <w:rPr>
          <w:lang w:val="pt-BR"/>
        </w:rPr>
        <w:t>in cel mult 14 zile de la data indeplinirii de catre acesta a obligatiilor asumate prin contract, daca nu a ridicat pana la acea data pretentii asupra ei.</w:t>
      </w:r>
    </w:p>
    <w:p w:rsidR="006F4E47" w:rsidRPr="00E421BC" w:rsidRDefault="006F4E47" w:rsidP="006F4E47">
      <w:pPr>
        <w:shd w:val="clear" w:color="auto" w:fill="FFFFFF"/>
        <w:tabs>
          <w:tab w:val="left" w:pos="338"/>
        </w:tabs>
        <w:jc w:val="both"/>
        <w:rPr>
          <w:b/>
          <w:bCs/>
          <w:i/>
          <w:iCs/>
          <w:spacing w:val="-12"/>
          <w:lang w:val="pt-BR"/>
        </w:rPr>
      </w:pPr>
    </w:p>
    <w:p w:rsidR="00825383" w:rsidRPr="00E421BC" w:rsidRDefault="00825383" w:rsidP="00C075CF">
      <w:pPr>
        <w:shd w:val="clear" w:color="auto" w:fill="FFFFFF"/>
        <w:tabs>
          <w:tab w:val="left" w:pos="338"/>
        </w:tabs>
        <w:jc w:val="both"/>
        <w:rPr>
          <w:b/>
          <w:bCs/>
          <w:lang w:val="it-IT"/>
        </w:rPr>
      </w:pPr>
      <w:r w:rsidRPr="00E421BC">
        <w:rPr>
          <w:b/>
          <w:bCs/>
          <w:spacing w:val="-12"/>
          <w:lang w:val="ro-RO"/>
        </w:rPr>
        <w:t>13</w:t>
      </w:r>
      <w:r w:rsidR="0057743C" w:rsidRPr="00E421BC">
        <w:rPr>
          <w:b/>
          <w:bCs/>
          <w:i/>
          <w:iCs/>
          <w:spacing w:val="-12"/>
          <w:lang w:val="ro-RO"/>
        </w:rPr>
        <w:t xml:space="preserve">. </w:t>
      </w:r>
      <w:r w:rsidRPr="00E421BC">
        <w:rPr>
          <w:b/>
          <w:bCs/>
          <w:i/>
          <w:iCs/>
          <w:lang w:val="ro-RO"/>
        </w:rPr>
        <w:t>Alte resposabilităţi ale prestatorului</w:t>
      </w:r>
    </w:p>
    <w:p w:rsidR="00825383" w:rsidRPr="00E421BC" w:rsidRDefault="00825383" w:rsidP="00825383">
      <w:pPr>
        <w:shd w:val="clear" w:color="auto" w:fill="FFFFFF"/>
        <w:tabs>
          <w:tab w:val="left" w:pos="518"/>
        </w:tabs>
        <w:ind w:left="14"/>
        <w:jc w:val="both"/>
        <w:rPr>
          <w:lang w:val="it-IT"/>
        </w:rPr>
      </w:pPr>
      <w:r w:rsidRPr="00E421BC">
        <w:rPr>
          <w:spacing w:val="-17"/>
          <w:lang w:val="ro-RO"/>
        </w:rPr>
        <w:t>13.1</w:t>
      </w:r>
      <w:r w:rsidRPr="00E421BC">
        <w:rPr>
          <w:lang w:val="ro-RO"/>
        </w:rPr>
        <w:tab/>
        <w:t>- (1) Prestatorul are obligaţia de a executa serviciile prevăzute în contract cu</w:t>
      </w:r>
      <w:r w:rsidRPr="00E421BC">
        <w:rPr>
          <w:lang w:val="ro-RO"/>
        </w:rPr>
        <w:br/>
        <w:t>profesionalismul şi promptitudinea cuvenite angajamentului asumat şi în conformitate cu propunerea sa tehnică.</w:t>
      </w:r>
    </w:p>
    <w:p w:rsidR="00825383" w:rsidRPr="00E421BC" w:rsidRDefault="00825383" w:rsidP="00825383">
      <w:pPr>
        <w:shd w:val="clear" w:color="auto" w:fill="FFFFFF"/>
        <w:ind w:left="14"/>
        <w:jc w:val="both"/>
        <w:rPr>
          <w:lang w:val="ro-RO"/>
        </w:rPr>
      </w:pPr>
      <w:r w:rsidRPr="00E421BC">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825383" w:rsidRDefault="00825383" w:rsidP="00825383">
      <w:pPr>
        <w:shd w:val="clear" w:color="auto" w:fill="FFFFFF"/>
        <w:tabs>
          <w:tab w:val="left" w:pos="518"/>
        </w:tabs>
        <w:ind w:left="14"/>
        <w:jc w:val="both"/>
        <w:rPr>
          <w:lang w:val="ro-RO"/>
        </w:rPr>
      </w:pPr>
      <w:r w:rsidRPr="00E421BC">
        <w:rPr>
          <w:spacing w:val="-11"/>
          <w:lang w:val="ro-RO"/>
        </w:rPr>
        <w:t>13.2</w:t>
      </w:r>
      <w:r w:rsidRPr="00E421BC">
        <w:rPr>
          <w:lang w:val="ro-RO"/>
        </w:rPr>
        <w:tab/>
        <w:t>- Prestatorul este pe deplin responsabil pentru execuţia serviciilor în conformitate cu termenul de prestare convenit. Totodată, este răspunzător atât de siguranţa tuturor operaţiunilor şi metodelor de prestare utilizate, cât şi de calificarea personalului folosit pe toată durata contractului.</w:t>
      </w:r>
    </w:p>
    <w:p w:rsidR="00D7383D" w:rsidRPr="00577525" w:rsidRDefault="00D7383D" w:rsidP="00D7383D">
      <w:pPr>
        <w:pStyle w:val="ListParagraph"/>
        <w:ind w:left="0"/>
        <w:jc w:val="both"/>
      </w:pPr>
      <w:r w:rsidRPr="00577525">
        <w:rPr>
          <w:bCs/>
          <w:lang w:val="en-GB" w:eastAsia="ar-SA"/>
        </w:rPr>
        <w:t>1</w:t>
      </w:r>
      <w:r>
        <w:rPr>
          <w:bCs/>
          <w:lang w:val="en-GB" w:eastAsia="ar-SA"/>
        </w:rPr>
        <w:t>3</w:t>
      </w:r>
      <w:r w:rsidRPr="00577525">
        <w:rPr>
          <w:bCs/>
          <w:lang w:val="en-GB" w:eastAsia="ar-SA"/>
        </w:rPr>
        <w:t>.</w:t>
      </w:r>
      <w:r>
        <w:rPr>
          <w:bCs/>
          <w:lang w:val="en-GB" w:eastAsia="ar-SA"/>
        </w:rPr>
        <w:t>3</w:t>
      </w:r>
      <w:r w:rsidRPr="00577525">
        <w:rPr>
          <w:bCs/>
          <w:lang w:val="en-GB" w:eastAsia="ar-SA"/>
        </w:rPr>
        <w:t xml:space="preserve"> - </w:t>
      </w:r>
      <w:r w:rsidRPr="00577525">
        <w:rPr>
          <w:lang w:val="it-IT" w:eastAsia="ar-SA"/>
        </w:rPr>
        <w:t xml:space="preserve">Prestatorul se obliga </w:t>
      </w:r>
      <w:proofErr w:type="gramStart"/>
      <w:r w:rsidRPr="00577525">
        <w:rPr>
          <w:lang w:val="it-IT" w:eastAsia="ar-SA"/>
        </w:rPr>
        <w:t>sa</w:t>
      </w:r>
      <w:proofErr w:type="gramEnd"/>
      <w:r w:rsidRPr="00577525">
        <w:rPr>
          <w:lang w:val="it-IT" w:eastAsia="ar-SA"/>
        </w:rPr>
        <w:t xml:space="preserve"> emita factura cel tarziu pana in cea de-a 15-a zi a lunii urmatoare celei in care s-a prestat serviciul (conform art. 319 alin.16 Cod Fiscal), </w:t>
      </w:r>
      <w:r w:rsidRPr="00577525">
        <w:t>confirmat prin receptionarea Raportului de evaluare emis de prestator.</w:t>
      </w:r>
    </w:p>
    <w:p w:rsidR="00825383" w:rsidRPr="00E421BC" w:rsidRDefault="00825383" w:rsidP="00825383">
      <w:pPr>
        <w:shd w:val="clear" w:color="auto" w:fill="FFFFFF"/>
        <w:tabs>
          <w:tab w:val="left" w:pos="518"/>
        </w:tabs>
        <w:jc w:val="both"/>
        <w:rPr>
          <w:lang w:val="it-IT"/>
        </w:rPr>
      </w:pPr>
    </w:p>
    <w:p w:rsidR="00825383" w:rsidRPr="00E421BC" w:rsidRDefault="00825383" w:rsidP="00825383">
      <w:pPr>
        <w:shd w:val="clear" w:color="auto" w:fill="FFFFFF"/>
        <w:tabs>
          <w:tab w:val="left" w:pos="338"/>
        </w:tabs>
        <w:ind w:left="7"/>
        <w:jc w:val="both"/>
        <w:rPr>
          <w:b/>
          <w:bCs/>
          <w:lang w:val="ro-RO"/>
        </w:rPr>
      </w:pPr>
      <w:r w:rsidRPr="00E421BC">
        <w:rPr>
          <w:b/>
          <w:bCs/>
          <w:spacing w:val="-11"/>
          <w:lang w:val="ro-RO"/>
        </w:rPr>
        <w:t>14.</w:t>
      </w:r>
      <w:r w:rsidRPr="00E421BC">
        <w:rPr>
          <w:b/>
          <w:bCs/>
          <w:lang w:val="ro-RO"/>
        </w:rPr>
        <w:tab/>
        <w:t xml:space="preserve"> </w:t>
      </w:r>
      <w:r w:rsidRPr="00E421BC">
        <w:rPr>
          <w:b/>
          <w:bCs/>
          <w:i/>
          <w:iCs/>
          <w:lang w:val="ro-RO"/>
        </w:rPr>
        <w:t>Alte responsabilităţi ale achizitorului</w:t>
      </w:r>
    </w:p>
    <w:p w:rsidR="00825383" w:rsidRPr="00E421BC" w:rsidRDefault="00825383" w:rsidP="00825383">
      <w:pPr>
        <w:shd w:val="clear" w:color="auto" w:fill="FFFFFF"/>
        <w:ind w:left="7" w:right="14"/>
        <w:jc w:val="both"/>
        <w:rPr>
          <w:lang w:val="ro-RO"/>
        </w:rPr>
      </w:pPr>
      <w:r w:rsidRPr="00E421BC">
        <w:rPr>
          <w:lang w:val="ro-RO"/>
        </w:rPr>
        <w:t>14.1 - Achizitorul se obligă să pună la dispoziţia prestatorului orice facilităţi şi/sau informaţii pe care acesta le solicita şi pe care le considera necesare îndeplinirii contractului.</w:t>
      </w:r>
    </w:p>
    <w:p w:rsidR="00D52EDD" w:rsidRPr="00E421BC" w:rsidRDefault="00D52EDD" w:rsidP="00825383">
      <w:pPr>
        <w:shd w:val="clear" w:color="auto" w:fill="FFFFFF"/>
        <w:tabs>
          <w:tab w:val="left" w:pos="338"/>
        </w:tabs>
        <w:ind w:left="7"/>
        <w:jc w:val="both"/>
        <w:rPr>
          <w:b/>
          <w:bCs/>
          <w:spacing w:val="-11"/>
          <w:lang w:val="ro-RO"/>
        </w:rPr>
      </w:pPr>
    </w:p>
    <w:p w:rsidR="00825383" w:rsidRPr="00E421BC" w:rsidRDefault="00825383" w:rsidP="00825383">
      <w:pPr>
        <w:shd w:val="clear" w:color="auto" w:fill="FFFFFF"/>
        <w:tabs>
          <w:tab w:val="left" w:pos="338"/>
        </w:tabs>
        <w:ind w:left="7"/>
        <w:jc w:val="both"/>
        <w:rPr>
          <w:b/>
          <w:bCs/>
          <w:lang w:val="it-IT"/>
        </w:rPr>
      </w:pPr>
      <w:r w:rsidRPr="00E421BC">
        <w:rPr>
          <w:b/>
          <w:bCs/>
          <w:spacing w:val="-11"/>
          <w:lang w:val="ro-RO"/>
        </w:rPr>
        <w:t>15</w:t>
      </w:r>
      <w:r w:rsidRPr="00E421BC">
        <w:rPr>
          <w:b/>
          <w:bCs/>
          <w:i/>
          <w:iCs/>
          <w:spacing w:val="-11"/>
          <w:lang w:val="ro-RO"/>
        </w:rPr>
        <w:t>.</w:t>
      </w:r>
      <w:r w:rsidRPr="00E421BC">
        <w:rPr>
          <w:b/>
          <w:bCs/>
          <w:i/>
          <w:iCs/>
          <w:lang w:val="ro-RO"/>
        </w:rPr>
        <w:tab/>
        <w:t xml:space="preserve"> Recepţie şi verificări</w:t>
      </w:r>
    </w:p>
    <w:p w:rsidR="00825383" w:rsidRDefault="00825383" w:rsidP="00B3556D">
      <w:pPr>
        <w:shd w:val="clear" w:color="auto" w:fill="FFFFFF"/>
        <w:tabs>
          <w:tab w:val="left" w:pos="533"/>
        </w:tabs>
        <w:ind w:right="7"/>
        <w:jc w:val="both"/>
        <w:rPr>
          <w:color w:val="FF0000"/>
          <w:lang w:val="ro-RO"/>
        </w:rPr>
      </w:pPr>
      <w:r w:rsidRPr="00E421BC">
        <w:rPr>
          <w:lang w:val="ro-RO"/>
        </w:rPr>
        <w:t xml:space="preserve">15.1 – </w:t>
      </w:r>
      <w:r w:rsidR="00D7383D" w:rsidRPr="00B55207">
        <w:rPr>
          <w:lang w:val="ro-RO"/>
        </w:rPr>
        <w:t>Achizitorul prin reprezentantii sai imputerniciti, are dreptul de a verifica modul de prestare a serviciilor pentru a stabili conformitatea lor cu specificatiile tehnice si prevederile din propunerea tehnică şi din Caietul de sarcini.</w:t>
      </w:r>
    </w:p>
    <w:p w:rsidR="00825383" w:rsidRPr="00E421BC" w:rsidRDefault="00825383" w:rsidP="007B0966">
      <w:pPr>
        <w:shd w:val="clear" w:color="auto" w:fill="FFFFFF"/>
        <w:tabs>
          <w:tab w:val="left" w:pos="284"/>
        </w:tabs>
        <w:jc w:val="both"/>
        <w:rPr>
          <w:b/>
          <w:bCs/>
          <w:lang w:val="ro-RO"/>
        </w:rPr>
      </w:pPr>
    </w:p>
    <w:p w:rsidR="00825383" w:rsidRPr="00E421BC" w:rsidRDefault="00825383" w:rsidP="00825383">
      <w:pPr>
        <w:shd w:val="clear" w:color="auto" w:fill="FFFFFF"/>
        <w:tabs>
          <w:tab w:val="left" w:pos="284"/>
        </w:tabs>
        <w:ind w:left="22"/>
        <w:jc w:val="both"/>
        <w:rPr>
          <w:b/>
          <w:bCs/>
          <w:i/>
          <w:iCs/>
          <w:lang w:val="ro-RO"/>
        </w:rPr>
      </w:pPr>
      <w:r w:rsidRPr="00E421BC">
        <w:rPr>
          <w:b/>
          <w:bCs/>
          <w:lang w:val="ro-RO"/>
        </w:rPr>
        <w:t>16</w:t>
      </w:r>
      <w:r w:rsidRPr="00E421BC">
        <w:rPr>
          <w:b/>
          <w:bCs/>
          <w:i/>
          <w:iCs/>
          <w:lang w:val="ro-RO"/>
        </w:rPr>
        <w:t>. Incepere, finalizare, întârzieri, sistare</w:t>
      </w:r>
    </w:p>
    <w:p w:rsidR="00825383" w:rsidRPr="00E421BC" w:rsidRDefault="00825383" w:rsidP="00825383">
      <w:pPr>
        <w:shd w:val="clear" w:color="auto" w:fill="FFFFFF"/>
        <w:ind w:left="22"/>
        <w:jc w:val="both"/>
        <w:rPr>
          <w:lang w:val="it-IT"/>
        </w:rPr>
      </w:pPr>
      <w:r w:rsidRPr="00E421BC">
        <w:rPr>
          <w:spacing w:val="-19"/>
          <w:lang w:val="ro-RO"/>
        </w:rPr>
        <w:t>16.1</w:t>
      </w:r>
      <w:r w:rsidRPr="00E421BC">
        <w:rPr>
          <w:lang w:val="ro-RO"/>
        </w:rPr>
        <w:t>- (1) Prestatorul are obligaţia de a începe prestarea serviciilor în timpul cel mai scurt posibil de la semnarea contractului de catre ambele parti.</w:t>
      </w:r>
    </w:p>
    <w:p w:rsidR="00825383" w:rsidRPr="00E421BC" w:rsidRDefault="00825383" w:rsidP="00825383">
      <w:pPr>
        <w:shd w:val="clear" w:color="auto" w:fill="FFFFFF"/>
        <w:ind w:left="7"/>
        <w:jc w:val="both"/>
        <w:rPr>
          <w:lang w:val="it-IT"/>
        </w:rPr>
      </w:pPr>
      <w:r w:rsidRPr="00E421BC">
        <w:rPr>
          <w:lang w:val="ro-RO"/>
        </w:rPr>
        <w:lastRenderedPageBreak/>
        <w:t>(2) In cazul în care prestatorul suferă întârzieri şi/sau suportă costuri suplimentare, datorate în exclusivitate achizitorului părţile vor stabili de comun acord:</w:t>
      </w:r>
    </w:p>
    <w:p w:rsidR="00825383" w:rsidRPr="00E421BC" w:rsidRDefault="00825383" w:rsidP="00825383">
      <w:pPr>
        <w:shd w:val="clear" w:color="auto" w:fill="FFFFFF"/>
        <w:tabs>
          <w:tab w:val="left" w:pos="245"/>
        </w:tabs>
        <w:jc w:val="both"/>
        <w:rPr>
          <w:lang w:val="it-IT"/>
        </w:rPr>
      </w:pPr>
      <w:r w:rsidRPr="00E421BC">
        <w:rPr>
          <w:spacing w:val="-8"/>
          <w:lang w:val="ro-RO"/>
        </w:rPr>
        <w:t>a)</w:t>
      </w:r>
      <w:r w:rsidRPr="00E421BC">
        <w:rPr>
          <w:lang w:val="ro-RO"/>
        </w:rPr>
        <w:tab/>
        <w:t xml:space="preserve">  </w:t>
      </w:r>
      <w:r w:rsidRPr="00E421BC">
        <w:rPr>
          <w:spacing w:val="-1"/>
          <w:lang w:val="ro-RO"/>
        </w:rPr>
        <w:t>prelungirea perioadei de prestare a serviciului, şi</w:t>
      </w:r>
    </w:p>
    <w:p w:rsidR="00825383" w:rsidRPr="00E421BC" w:rsidRDefault="00825383" w:rsidP="00825383">
      <w:pPr>
        <w:shd w:val="clear" w:color="auto" w:fill="FFFFFF"/>
        <w:tabs>
          <w:tab w:val="left" w:pos="403"/>
        </w:tabs>
        <w:ind w:right="22"/>
        <w:jc w:val="both"/>
        <w:rPr>
          <w:lang w:val="it-IT"/>
        </w:rPr>
      </w:pPr>
      <w:r w:rsidRPr="00E421BC">
        <w:rPr>
          <w:spacing w:val="-7"/>
          <w:lang w:val="ro-RO"/>
        </w:rPr>
        <w:t>b)</w:t>
      </w:r>
      <w:r w:rsidRPr="00E421BC">
        <w:rPr>
          <w:lang w:val="ro-RO"/>
        </w:rPr>
        <w:tab/>
        <w:t>totalul cheltuielilor aferente, dacă este cazul, care se vor adaugă la preţul</w:t>
      </w:r>
      <w:r w:rsidRPr="00E421BC">
        <w:rPr>
          <w:lang w:val="ro-RO"/>
        </w:rPr>
        <w:br/>
        <w:t>contractului.</w:t>
      </w:r>
    </w:p>
    <w:p w:rsidR="00825383" w:rsidRPr="00E421BC" w:rsidRDefault="00825383" w:rsidP="00825383">
      <w:pPr>
        <w:shd w:val="clear" w:color="auto" w:fill="FFFFFF"/>
        <w:tabs>
          <w:tab w:val="left" w:pos="490"/>
        </w:tabs>
        <w:jc w:val="both"/>
        <w:rPr>
          <w:lang w:val="ro-RO"/>
        </w:rPr>
      </w:pPr>
      <w:r w:rsidRPr="00E421BC">
        <w:rPr>
          <w:spacing w:val="-11"/>
          <w:lang w:val="ro-RO"/>
        </w:rPr>
        <w:t>16.2</w:t>
      </w:r>
      <w:r w:rsidRPr="00E421BC">
        <w:rPr>
          <w:lang w:val="ro-RO"/>
        </w:rPr>
        <w:tab/>
        <w:t>- (1) Serviciile prestate în baza contractului sau, dacă este cazul, oricare fază a acestora prevăzută a fi terminată într-o perioadă de prestare, trebuie finalizate în termenul convenit de părţi, termen care se calculează de la data începerii prestării serviciilor.</w:t>
      </w:r>
    </w:p>
    <w:p w:rsidR="00825383" w:rsidRPr="00E421BC" w:rsidRDefault="00825383" w:rsidP="00825383">
      <w:pPr>
        <w:shd w:val="clear" w:color="auto" w:fill="FFFFFF"/>
        <w:tabs>
          <w:tab w:val="left" w:pos="490"/>
        </w:tabs>
        <w:jc w:val="both"/>
        <w:rPr>
          <w:lang w:val="ro-RO"/>
        </w:rPr>
      </w:pPr>
      <w:r w:rsidRPr="00E421BC">
        <w:rPr>
          <w:lang w:val="ro-RO"/>
        </w:rPr>
        <w:t>(2) In cazul în care:</w:t>
      </w:r>
    </w:p>
    <w:p w:rsidR="00825383" w:rsidRPr="00E421BC" w:rsidRDefault="00825383" w:rsidP="00825383">
      <w:pPr>
        <w:shd w:val="clear" w:color="auto" w:fill="FFFFFF"/>
        <w:jc w:val="both"/>
        <w:rPr>
          <w:lang w:val="ro-RO"/>
        </w:rPr>
      </w:pPr>
      <w:r w:rsidRPr="00E421BC">
        <w:rPr>
          <w:lang w:val="ro-RO"/>
        </w:rPr>
        <w:t xml:space="preserve">i)   orice motive de întârziere, ce nu se datorează prestatorului, sau </w:t>
      </w:r>
    </w:p>
    <w:p w:rsidR="00825383" w:rsidRPr="00E421BC" w:rsidRDefault="00825383" w:rsidP="00825383">
      <w:pPr>
        <w:shd w:val="clear" w:color="auto" w:fill="FFFFFF"/>
        <w:jc w:val="both"/>
        <w:rPr>
          <w:lang w:val="ro-RO"/>
        </w:rPr>
      </w:pPr>
      <w:r w:rsidRPr="00E421BC">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E421BC">
        <w:rPr>
          <w:spacing w:val="-1"/>
          <w:lang w:val="ro-RO"/>
        </w:rPr>
        <w:t xml:space="preserve">oricărei faze a acestora, atunci părţile vor revizui, de comun acord, perioada de prestare şi vor </w:t>
      </w:r>
      <w:r w:rsidRPr="00E421BC">
        <w:rPr>
          <w:lang w:val="ro-RO"/>
        </w:rPr>
        <w:t>semna un act adiţional.</w:t>
      </w:r>
    </w:p>
    <w:p w:rsidR="00825383" w:rsidRPr="00E421BC" w:rsidRDefault="00825383" w:rsidP="00825383">
      <w:pPr>
        <w:shd w:val="clear" w:color="auto" w:fill="FFFFFF"/>
        <w:tabs>
          <w:tab w:val="left" w:pos="490"/>
        </w:tabs>
        <w:jc w:val="both"/>
        <w:rPr>
          <w:spacing w:val="-13"/>
          <w:lang w:val="ro-RO"/>
        </w:rPr>
      </w:pPr>
      <w:r w:rsidRPr="00E421BC">
        <w:rPr>
          <w:spacing w:val="-1"/>
          <w:lang w:val="ro-RO"/>
        </w:rPr>
        <w:t xml:space="preserve">16.3 - Dacă pe parcursul îndeplinirii contractului, prestatorul nu respectă termenul de prestare, </w:t>
      </w:r>
      <w:r w:rsidRPr="00E421BC">
        <w:rPr>
          <w:lang w:val="ro-RO"/>
        </w:rPr>
        <w:t>acesta are obligaţia de a notifica acest lucru, în timp util, achizitorului. Modificarea datei/perioadelor de prestare asumate în graficul de prestare se face cu acordul părţilor, prin act adiţional.</w:t>
      </w:r>
    </w:p>
    <w:p w:rsidR="00825383" w:rsidRPr="00E421BC" w:rsidRDefault="00825383" w:rsidP="00825383">
      <w:pPr>
        <w:shd w:val="clear" w:color="auto" w:fill="FFFFFF"/>
        <w:tabs>
          <w:tab w:val="left" w:pos="490"/>
        </w:tabs>
        <w:ind w:right="7"/>
        <w:jc w:val="both"/>
        <w:rPr>
          <w:lang w:val="ro-RO"/>
        </w:rPr>
      </w:pPr>
      <w:r w:rsidRPr="00E421BC">
        <w:rPr>
          <w:lang w:val="ro-RO"/>
        </w:rPr>
        <w:t>16.4 - In afara cazului în care achizitorul este de acord cu o prelungire a termenului de prestare, orice întârziere în îndeplinirea contractului dă dreptul achizitorului de a solicita penalităţi prestatorului.</w:t>
      </w:r>
    </w:p>
    <w:p w:rsidR="00C075CF" w:rsidRPr="00E421BC" w:rsidRDefault="00C075CF" w:rsidP="00825383">
      <w:pPr>
        <w:shd w:val="clear" w:color="auto" w:fill="FFFFFF"/>
        <w:tabs>
          <w:tab w:val="left" w:pos="490"/>
        </w:tabs>
        <w:ind w:right="7"/>
        <w:jc w:val="both"/>
        <w:rPr>
          <w:spacing w:val="-11"/>
          <w:lang w:val="ro-RO"/>
        </w:rPr>
      </w:pPr>
    </w:p>
    <w:p w:rsidR="00825383" w:rsidRPr="00E421BC" w:rsidRDefault="00825383" w:rsidP="00825383">
      <w:pPr>
        <w:shd w:val="clear" w:color="auto" w:fill="FFFFFF"/>
        <w:tabs>
          <w:tab w:val="left" w:pos="426"/>
          <w:tab w:val="left" w:pos="851"/>
        </w:tabs>
        <w:ind w:left="7"/>
        <w:jc w:val="both"/>
        <w:rPr>
          <w:b/>
          <w:bCs/>
          <w:lang w:val="ro-RO"/>
        </w:rPr>
      </w:pPr>
      <w:r w:rsidRPr="00E421BC">
        <w:rPr>
          <w:b/>
          <w:bCs/>
          <w:lang w:val="ro-RO"/>
        </w:rPr>
        <w:t>17.</w:t>
      </w:r>
      <w:r w:rsidRPr="00E421BC">
        <w:rPr>
          <w:b/>
          <w:bCs/>
          <w:i/>
          <w:iCs/>
          <w:lang w:val="ro-RO"/>
        </w:rPr>
        <w:t xml:space="preserve">  Ajustarea preţului contractului</w:t>
      </w:r>
    </w:p>
    <w:p w:rsidR="006F4E47" w:rsidRPr="00D75E84" w:rsidRDefault="006F4E47" w:rsidP="006F4E47">
      <w:pPr>
        <w:overflowPunct w:val="0"/>
        <w:autoSpaceDE w:val="0"/>
        <w:autoSpaceDN w:val="0"/>
        <w:adjustRightInd w:val="0"/>
        <w:jc w:val="both"/>
        <w:textAlignment w:val="baseline"/>
        <w:rPr>
          <w:bCs/>
          <w:iCs/>
          <w:noProof/>
          <w:lang w:val="ro-RO"/>
        </w:rPr>
      </w:pPr>
      <w:r>
        <w:rPr>
          <w:bCs/>
          <w:iCs/>
          <w:noProof/>
        </w:rPr>
        <w:t>17</w:t>
      </w:r>
      <w:r w:rsidRPr="00D75E84">
        <w:rPr>
          <w:bCs/>
          <w:iCs/>
          <w:noProof/>
        </w:rPr>
        <w:t>.1 - Pentru serviciile prestate, plăţile datorate de achizitor prestatorului sunt tarifele declarate în propunerea financiară, anexă la contract.</w:t>
      </w:r>
      <w:r w:rsidRPr="00D75E84">
        <w:rPr>
          <w:rFonts w:eastAsia="Calibri"/>
          <w:lang w:val="ro-RO"/>
        </w:rPr>
        <w:t xml:space="preserve"> </w:t>
      </w:r>
      <w:r w:rsidRPr="00D75E84">
        <w:rPr>
          <w:bCs/>
          <w:iCs/>
          <w:noProof/>
          <w:lang w:val="ro-RO"/>
        </w:rPr>
        <w:t xml:space="preserve">Tarifele unitare incluse in oferta vor rămâne nemodificate pe toata durata contractului. </w:t>
      </w:r>
    </w:p>
    <w:p w:rsidR="006F4E47" w:rsidRDefault="006F4E47" w:rsidP="00D7383D">
      <w:pPr>
        <w:jc w:val="both"/>
        <w:rPr>
          <w:noProof/>
        </w:rPr>
      </w:pPr>
      <w:r>
        <w:rPr>
          <w:bCs/>
          <w:iCs/>
          <w:noProof/>
        </w:rPr>
        <w:t>17</w:t>
      </w:r>
      <w:r w:rsidRPr="00D75E84">
        <w:rPr>
          <w:bCs/>
          <w:iCs/>
          <w:noProof/>
        </w:rPr>
        <w:t xml:space="preserve">.2 - </w:t>
      </w:r>
      <w:r w:rsidR="00D7383D" w:rsidRPr="006F2CCE">
        <w:rPr>
          <w:rFonts w:eastAsia="Calibri"/>
          <w:lang w:val="ro-RO"/>
        </w:rPr>
        <w:t>Pretul contractului nu se aju</w:t>
      </w:r>
      <w:r w:rsidR="00D7383D">
        <w:rPr>
          <w:rFonts w:eastAsia="Calibri"/>
          <w:lang w:val="ro-RO"/>
        </w:rPr>
        <w:t xml:space="preserve">steaza, cu exceptia situatiei prevazute de </w:t>
      </w:r>
      <w:r w:rsidR="00D7383D" w:rsidRPr="006F2CCE">
        <w:rPr>
          <w:noProof/>
          <w:lang w:val="nl-NL"/>
        </w:rPr>
        <w:t>art.222</w:t>
      </w:r>
      <w:r w:rsidR="00D7383D" w:rsidRPr="006F2CCE">
        <w:rPr>
          <w:noProof/>
          <w:vertAlign w:val="superscript"/>
          <w:lang w:val="nl-NL"/>
        </w:rPr>
        <w:t>2</w:t>
      </w:r>
      <w:r w:rsidR="00D7383D" w:rsidRPr="006F2CCE">
        <w:rPr>
          <w:noProof/>
          <w:lang w:val="nl-NL"/>
        </w:rPr>
        <w:t xml:space="preserve"> din Legea nr. 98/2016, cu modificarile si completarile ulterioare, </w:t>
      </w:r>
      <w:r w:rsidR="00D7383D">
        <w:rPr>
          <w:noProof/>
          <w:lang w:val="nl-NL"/>
        </w:rPr>
        <w:t xml:space="preserve">respectiv </w:t>
      </w:r>
      <w:r w:rsidR="00D7383D" w:rsidRPr="005E4F13">
        <w:rPr>
          <w:noProof/>
        </w:rPr>
        <w:t>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p w:rsidR="00D7383D" w:rsidRPr="00E421BC" w:rsidRDefault="00D7383D" w:rsidP="00D7383D">
      <w:pPr>
        <w:jc w:val="both"/>
        <w:rPr>
          <w:spacing w:val="-1"/>
          <w:lang w:val="ro-RO"/>
        </w:rPr>
      </w:pPr>
    </w:p>
    <w:p w:rsidR="00825383" w:rsidRPr="00E421BC" w:rsidRDefault="00C075CF" w:rsidP="00825383">
      <w:pPr>
        <w:shd w:val="clear" w:color="auto" w:fill="FFFFFF"/>
        <w:tabs>
          <w:tab w:val="left" w:pos="338"/>
        </w:tabs>
        <w:ind w:left="7"/>
        <w:jc w:val="both"/>
        <w:rPr>
          <w:b/>
          <w:bCs/>
          <w:lang w:val="es-ES_tradnl"/>
        </w:rPr>
      </w:pPr>
      <w:r w:rsidRPr="00E421BC">
        <w:rPr>
          <w:b/>
          <w:bCs/>
          <w:spacing w:val="-15"/>
          <w:lang w:val="ro-RO"/>
        </w:rPr>
        <w:t xml:space="preserve"> </w:t>
      </w:r>
      <w:r w:rsidR="00825383" w:rsidRPr="00E421BC">
        <w:rPr>
          <w:b/>
          <w:bCs/>
          <w:spacing w:val="-15"/>
          <w:lang w:val="ro-RO"/>
        </w:rPr>
        <w:t>18.</w:t>
      </w:r>
      <w:r w:rsidR="00825383" w:rsidRPr="00E421BC">
        <w:rPr>
          <w:b/>
          <w:bCs/>
          <w:i/>
          <w:iCs/>
          <w:lang w:val="ro-RO"/>
        </w:rPr>
        <w:tab/>
        <w:t xml:space="preserve"> Amendamente</w:t>
      </w:r>
    </w:p>
    <w:p w:rsidR="00825383" w:rsidRPr="00E421BC" w:rsidRDefault="00825383" w:rsidP="00825383">
      <w:pPr>
        <w:shd w:val="clear" w:color="auto" w:fill="FFFFFF"/>
        <w:ind w:right="7"/>
        <w:jc w:val="both"/>
        <w:rPr>
          <w:lang w:val="ro-RO"/>
        </w:rPr>
      </w:pPr>
      <w:r w:rsidRPr="00E421BC">
        <w:rPr>
          <w:lang w:val="ro-RO"/>
        </w:rPr>
        <w:t xml:space="preserve">18.1 - </w:t>
      </w:r>
      <w:r w:rsidR="00DE6428" w:rsidRPr="00E421BC">
        <w:rPr>
          <w:lang w:val="ro-RO"/>
        </w:rPr>
        <w:t>Părţile contractante au dreptul, pe durata derulării contractului, de a conveni modificarea clauzelor contractuale, prin act adiţional, numai în situatiile permise de art.221 din Legea 98/2016</w:t>
      </w:r>
      <w:r w:rsidRPr="00E421BC">
        <w:rPr>
          <w:lang w:val="ro-RO"/>
        </w:rPr>
        <w:t>.</w:t>
      </w:r>
    </w:p>
    <w:p w:rsidR="00825383" w:rsidRDefault="00825383" w:rsidP="00825383">
      <w:pPr>
        <w:shd w:val="clear" w:color="auto" w:fill="FFFFFF"/>
        <w:ind w:right="7"/>
        <w:jc w:val="both"/>
        <w:rPr>
          <w:lang w:val="ro-RO"/>
        </w:rPr>
      </w:pPr>
      <w:r w:rsidRPr="00E421BC">
        <w:rPr>
          <w:lang w:val="ro-RO"/>
        </w:rPr>
        <w:t xml:space="preserve">18.2 – Părţile contractante convin ca, </w:t>
      </w:r>
      <w:r w:rsidR="001609F8" w:rsidRPr="00E421BC">
        <w:rPr>
          <w:lang w:val="ro-RO"/>
        </w:rPr>
        <w:t xml:space="preserve">ulterior aprobarii </w:t>
      </w:r>
      <w:r w:rsidR="0024363F" w:rsidRPr="00E421BC">
        <w:rPr>
          <w:lang w:val="ro-RO"/>
        </w:rPr>
        <w:t>documentelor/livrabilelor</w:t>
      </w:r>
      <w:r w:rsidR="000A54F3" w:rsidRPr="00E421BC">
        <w:rPr>
          <w:lang w:val="ro-RO"/>
        </w:rPr>
        <w:t xml:space="preserve"> ce fac</w:t>
      </w:r>
      <w:r w:rsidR="0024363F" w:rsidRPr="00E421BC">
        <w:rPr>
          <w:lang w:val="ro-RO"/>
        </w:rPr>
        <w:t xml:space="preserve"> obiectul prezentului contract</w:t>
      </w:r>
      <w:r w:rsidR="001D0A56" w:rsidRPr="00E421BC">
        <w:rPr>
          <w:lang w:val="ro-RO"/>
        </w:rPr>
        <w:t xml:space="preserve"> si plata acestora</w:t>
      </w:r>
      <w:r w:rsidRPr="00E421BC">
        <w:rPr>
          <w:lang w:val="ro-RO"/>
        </w:rPr>
        <w:t xml:space="preserve"> prestatorul cedeaza dreptul său de autor in favoarea autoritaţii contractante, fără a mai emite niciu</w:t>
      </w:r>
      <w:r w:rsidR="00B442BD" w:rsidRPr="00E421BC">
        <w:rPr>
          <w:lang w:val="ro-RO"/>
        </w:rPr>
        <w:t>n fel de pretenţii legate de ace</w:t>
      </w:r>
      <w:r w:rsidR="0024363F" w:rsidRPr="00E421BC">
        <w:rPr>
          <w:lang w:val="ro-RO"/>
        </w:rPr>
        <w:t>sta.</w:t>
      </w:r>
    </w:p>
    <w:p w:rsidR="002931C9" w:rsidRPr="00B55207" w:rsidRDefault="002931C9" w:rsidP="002931C9">
      <w:pPr>
        <w:jc w:val="both"/>
        <w:rPr>
          <w:lang w:val="fr-FR"/>
        </w:rPr>
      </w:pPr>
      <w:r>
        <w:rPr>
          <w:lang w:val="fr-FR"/>
        </w:rPr>
        <w:t>18.3 - C</w:t>
      </w:r>
      <w:r w:rsidRPr="00B55207">
        <w:rPr>
          <w:lang w:val="fr-FR"/>
        </w:rPr>
        <w:t xml:space="preserve">ontractul </w:t>
      </w:r>
      <w:proofErr w:type="gramStart"/>
      <w:r w:rsidRPr="00B55207">
        <w:rPr>
          <w:lang w:val="fr-FR"/>
        </w:rPr>
        <w:t>de achiziţie</w:t>
      </w:r>
      <w:proofErr w:type="gramEnd"/>
      <w:r w:rsidRPr="00B55207">
        <w:rPr>
          <w:lang w:val="fr-FR"/>
        </w:rPr>
        <w:t xml:space="preserve"> publică va fi modificat, fără organizarea unei noi proceduri de atribuire, în următoarele situaţii:</w:t>
      </w:r>
    </w:p>
    <w:p w:rsidR="002931C9" w:rsidRPr="00B55207" w:rsidRDefault="002931C9" w:rsidP="002931C9">
      <w:pPr>
        <w:jc w:val="both"/>
        <w:rPr>
          <w:lang w:val="fr-FR"/>
        </w:rPr>
      </w:pPr>
      <w:r w:rsidRPr="00B55207">
        <w:rPr>
          <w:lang w:val="fr-FR"/>
        </w:rPr>
        <w:t xml:space="preserve">a) atunci când contractantul cu care autoritatea contractantă a încheiat iniţial contractul de servicii este înlocuit de un nou contractant, în una dintre următoarele situaţii: drepturile şi obligaţiile contractantului iniţial rezultate din acordul-cadru/contractul de achiziţie publică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 </w:t>
      </w:r>
    </w:p>
    <w:p w:rsidR="002931C9" w:rsidRPr="00B55207" w:rsidRDefault="002931C9" w:rsidP="002931C9">
      <w:pPr>
        <w:jc w:val="both"/>
        <w:rPr>
          <w:lang w:val="fr-FR"/>
        </w:rPr>
      </w:pPr>
      <w:r w:rsidRPr="00B55207">
        <w:rPr>
          <w:lang w:val="fr-FR"/>
        </w:rPr>
        <w:t>b) atunci când modificările, indiferent de valoarea lor, nu sunt substanţiale conform art.221 alin</w:t>
      </w:r>
      <w:proofErr w:type="gramStart"/>
      <w:r w:rsidRPr="00B55207">
        <w:rPr>
          <w:lang w:val="fr-FR"/>
        </w:rPr>
        <w:t>.(</w:t>
      </w:r>
      <w:proofErr w:type="gramEnd"/>
      <w:r w:rsidRPr="00B55207">
        <w:rPr>
          <w:lang w:val="fr-FR"/>
        </w:rPr>
        <w:t xml:space="preserve">1) lit.e) din Lg.98/2016; </w:t>
      </w:r>
    </w:p>
    <w:p w:rsidR="002931C9" w:rsidRPr="00B55207" w:rsidRDefault="002931C9" w:rsidP="002931C9">
      <w:pPr>
        <w:jc w:val="both"/>
        <w:rPr>
          <w:lang w:val="fr-FR"/>
        </w:rPr>
      </w:pPr>
      <w:r w:rsidRPr="00B55207">
        <w:rPr>
          <w:lang w:val="fr-FR"/>
        </w:rPr>
        <w:t>c) in situatia prevazuta de art.221 alin</w:t>
      </w:r>
      <w:proofErr w:type="gramStart"/>
      <w:r w:rsidRPr="00B55207">
        <w:rPr>
          <w:lang w:val="fr-FR"/>
        </w:rPr>
        <w:t>.(</w:t>
      </w:r>
      <w:proofErr w:type="gramEnd"/>
      <w:r w:rsidRPr="00B55207">
        <w:rPr>
          <w:lang w:val="fr-FR"/>
        </w:rPr>
        <w:t>1) lit.f) din Legea 98/2016;</w:t>
      </w:r>
    </w:p>
    <w:p w:rsidR="002931C9" w:rsidRPr="00B55207" w:rsidRDefault="002931C9" w:rsidP="002931C9">
      <w:pPr>
        <w:jc w:val="both"/>
        <w:rPr>
          <w:lang w:val="fr-FR"/>
        </w:rPr>
      </w:pPr>
      <w:r w:rsidRPr="00B55207">
        <w:rPr>
          <w:lang w:val="fr-FR"/>
        </w:rPr>
        <w:t xml:space="preserve">d) atunci când modificările, indiferent dacă sunt sau nu sunt evaluabile în bani şi indiferent de valoarea acestora, sunt efectuate in baza clauzelor de revizuire mentionate </w:t>
      </w:r>
      <w:r>
        <w:rPr>
          <w:lang w:val="fr-FR"/>
        </w:rPr>
        <w:t xml:space="preserve">in </w:t>
      </w:r>
      <w:r w:rsidRPr="00B55207">
        <w:rPr>
          <w:lang w:val="fr-FR"/>
        </w:rPr>
        <w:t>contract.</w:t>
      </w:r>
    </w:p>
    <w:p w:rsidR="002931C9" w:rsidRPr="00B55207" w:rsidRDefault="002931C9" w:rsidP="002931C9">
      <w:pPr>
        <w:jc w:val="both"/>
        <w:rPr>
          <w:lang w:val="fr-FR"/>
        </w:rPr>
      </w:pPr>
      <w:r>
        <w:rPr>
          <w:lang w:val="fr-FR"/>
        </w:rPr>
        <w:lastRenderedPageBreak/>
        <w:t>18</w:t>
      </w:r>
      <w:r w:rsidRPr="00B55207">
        <w:rPr>
          <w:lang w:val="fr-FR"/>
        </w:rPr>
        <w:t>.</w:t>
      </w:r>
      <w:r>
        <w:rPr>
          <w:lang w:val="fr-FR"/>
        </w:rPr>
        <w:t>4 -</w:t>
      </w:r>
      <w:r w:rsidRPr="00B55207">
        <w:rPr>
          <w:lang w:val="fr-FR"/>
        </w:rPr>
        <w:t xml:space="preserve"> În cazul în care legislația română va fi modificată, iar modificările apărute vor avea impact asupra prevederilor prezentului contract, clauzele care vor fi afectate se vor modifica corespunzător, prin act adițional.</w:t>
      </w:r>
    </w:p>
    <w:p w:rsidR="002931C9" w:rsidRPr="002931C9" w:rsidRDefault="002931C9" w:rsidP="002931C9">
      <w:pPr>
        <w:jc w:val="both"/>
        <w:rPr>
          <w:lang w:val="fr-FR"/>
        </w:rPr>
      </w:pPr>
      <w:r>
        <w:rPr>
          <w:lang w:val="fr-FR"/>
        </w:rPr>
        <w:t>18</w:t>
      </w:r>
      <w:r w:rsidRPr="00B55207">
        <w:rPr>
          <w:lang w:val="fr-FR"/>
        </w:rPr>
        <w:t>.</w:t>
      </w:r>
      <w:r>
        <w:rPr>
          <w:lang w:val="fr-FR"/>
        </w:rPr>
        <w:t>5 -</w:t>
      </w:r>
      <w:r w:rsidRPr="00B55207">
        <w:rPr>
          <w:lang w:val="fr-FR"/>
        </w:rPr>
        <w:t xml:space="preserve"> Orice modificare adusa contractului se va realiza prin act aditional.</w:t>
      </w:r>
    </w:p>
    <w:p w:rsidR="00C075CF" w:rsidRPr="00E421BC" w:rsidRDefault="00C075CF" w:rsidP="00825383">
      <w:pPr>
        <w:shd w:val="clear" w:color="auto" w:fill="FFFFFF"/>
        <w:ind w:right="7"/>
        <w:jc w:val="both"/>
        <w:rPr>
          <w:lang w:val="ro-RO"/>
        </w:rPr>
      </w:pPr>
    </w:p>
    <w:p w:rsidR="00825383" w:rsidRPr="00E421BC" w:rsidRDefault="00825383" w:rsidP="009E6FA5">
      <w:pPr>
        <w:shd w:val="clear" w:color="auto" w:fill="FFFFFF"/>
        <w:ind w:right="7"/>
        <w:jc w:val="both"/>
        <w:rPr>
          <w:b/>
          <w:bCs/>
          <w:lang w:val="ro-RO"/>
        </w:rPr>
      </w:pPr>
      <w:r w:rsidRPr="00E421BC">
        <w:rPr>
          <w:b/>
          <w:bCs/>
          <w:spacing w:val="-15"/>
          <w:lang w:val="ro-RO"/>
        </w:rPr>
        <w:t>19.</w:t>
      </w:r>
      <w:r w:rsidR="008A0364" w:rsidRPr="00E421BC">
        <w:rPr>
          <w:b/>
          <w:bCs/>
          <w:spacing w:val="-15"/>
          <w:lang w:val="ro-RO"/>
        </w:rPr>
        <w:t xml:space="preserve"> </w:t>
      </w:r>
      <w:r w:rsidRPr="00E421BC">
        <w:rPr>
          <w:b/>
          <w:bCs/>
          <w:i/>
          <w:iCs/>
          <w:lang w:val="ro-RO"/>
        </w:rPr>
        <w:t>Subcontractanţi</w:t>
      </w:r>
    </w:p>
    <w:p w:rsidR="00825383" w:rsidRPr="00E421BC" w:rsidRDefault="00825383" w:rsidP="00825383">
      <w:pPr>
        <w:pStyle w:val="DefaultText1"/>
        <w:jc w:val="both"/>
        <w:rPr>
          <w:szCs w:val="24"/>
          <w:lang w:val="ro-RO"/>
        </w:rPr>
      </w:pPr>
      <w:r w:rsidRPr="00E421BC">
        <w:rPr>
          <w:szCs w:val="24"/>
          <w:lang w:val="ro-RO"/>
        </w:rPr>
        <w:t>19.1 - Prestatorul are obligaţia de a încheia contracte cu subcontractanţii desemnaţi, în aceleaşi condiţii în care el a semnat contractul cu achizitorul.</w:t>
      </w:r>
    </w:p>
    <w:p w:rsidR="00825383" w:rsidRPr="00E421BC" w:rsidRDefault="00825383" w:rsidP="00825383">
      <w:pPr>
        <w:pStyle w:val="DefaultText1"/>
        <w:jc w:val="both"/>
        <w:rPr>
          <w:szCs w:val="24"/>
          <w:lang w:val="ro-RO"/>
        </w:rPr>
      </w:pPr>
      <w:r w:rsidRPr="00E421BC">
        <w:rPr>
          <w:szCs w:val="24"/>
          <w:lang w:val="ro-RO"/>
        </w:rPr>
        <w:t>19.2 - (1) Prestatorul are obligaţia de a prezenta la încheierea contractului, toate contractele încheiate cu subcontractanţii desemnaţi.</w:t>
      </w:r>
    </w:p>
    <w:p w:rsidR="00825383" w:rsidRPr="00E421BC" w:rsidRDefault="00825383" w:rsidP="00825383">
      <w:pPr>
        <w:pStyle w:val="DefaultText1"/>
        <w:jc w:val="both"/>
        <w:rPr>
          <w:szCs w:val="24"/>
          <w:lang w:val="ro-RO"/>
        </w:rPr>
      </w:pPr>
      <w:r w:rsidRPr="00E421BC">
        <w:rPr>
          <w:szCs w:val="24"/>
          <w:lang w:val="ro-RO"/>
        </w:rPr>
        <w:t>(2) Lista subcontractanţilor, cu datele de recunoaştere ale acestora, cât şi contractele încheiate cu aceştia se constituie în anexe la contract.</w:t>
      </w:r>
    </w:p>
    <w:p w:rsidR="00825383" w:rsidRPr="00E421BC" w:rsidRDefault="00825383" w:rsidP="00825383">
      <w:pPr>
        <w:pStyle w:val="DefaultText1"/>
        <w:jc w:val="both"/>
        <w:rPr>
          <w:szCs w:val="24"/>
          <w:lang w:val="ro-RO"/>
        </w:rPr>
      </w:pPr>
      <w:r w:rsidRPr="00E421BC">
        <w:rPr>
          <w:szCs w:val="24"/>
          <w:lang w:val="ro-RO"/>
        </w:rPr>
        <w:t>19.3 - (1) Prestatorul este pe deplin răspunzător faţă de achizitor de modul în care îndeplineşte contractul.</w:t>
      </w:r>
    </w:p>
    <w:p w:rsidR="00825383" w:rsidRPr="00E421BC" w:rsidRDefault="00825383" w:rsidP="00825383">
      <w:pPr>
        <w:pStyle w:val="DefaultText1"/>
        <w:ind w:firstLine="720"/>
        <w:jc w:val="both"/>
        <w:rPr>
          <w:szCs w:val="24"/>
          <w:lang w:val="ro-RO"/>
        </w:rPr>
      </w:pPr>
      <w:r w:rsidRPr="00E421BC">
        <w:rPr>
          <w:szCs w:val="24"/>
          <w:lang w:val="ro-RO"/>
        </w:rPr>
        <w:t>(2) Subcontractantul este pe deplin răspunzător faţă de prestator de modul în care îşi îndeplineşte partea sa din contract.</w:t>
      </w:r>
    </w:p>
    <w:p w:rsidR="00825383" w:rsidRPr="00E421BC" w:rsidRDefault="00825383" w:rsidP="00825383">
      <w:pPr>
        <w:pStyle w:val="DefaultText1"/>
        <w:ind w:firstLine="720"/>
        <w:jc w:val="both"/>
        <w:rPr>
          <w:szCs w:val="24"/>
          <w:lang w:val="ro-RO"/>
        </w:rPr>
      </w:pPr>
      <w:r w:rsidRPr="00E421BC">
        <w:rPr>
          <w:szCs w:val="24"/>
          <w:lang w:val="ro-RO"/>
        </w:rPr>
        <w:t>(3)</w:t>
      </w:r>
      <w:r w:rsidRPr="00E421BC">
        <w:rPr>
          <w:b/>
          <w:szCs w:val="24"/>
          <w:lang w:val="ro-RO"/>
        </w:rPr>
        <w:t xml:space="preserve"> </w:t>
      </w:r>
      <w:r w:rsidRPr="00E421BC">
        <w:rPr>
          <w:szCs w:val="24"/>
          <w:lang w:val="ro-RO"/>
        </w:rPr>
        <w:t>Prestatorul are dreptul de a pretinde daune-interese subcontractanţilor dacă aceştia nu îşi îndeplinesc partea lor din contract.</w:t>
      </w:r>
    </w:p>
    <w:p w:rsidR="0059142D" w:rsidRPr="00E421BC" w:rsidRDefault="00825383" w:rsidP="00825383">
      <w:pPr>
        <w:pStyle w:val="DefaultText1"/>
        <w:jc w:val="both"/>
        <w:rPr>
          <w:szCs w:val="24"/>
          <w:lang w:val="it-IT"/>
        </w:rPr>
      </w:pPr>
      <w:r w:rsidRPr="00E421BC">
        <w:rPr>
          <w:szCs w:val="24"/>
          <w:lang w:val="it-IT"/>
        </w:rPr>
        <w:t xml:space="preserve">19.4 – Pe parcursul derularii contractului, </w:t>
      </w:r>
      <w:r w:rsidRPr="00E421BC">
        <w:rPr>
          <w:szCs w:val="24"/>
          <w:lang w:val="ro-RO"/>
        </w:rPr>
        <w:t xml:space="preserve">prestatorul </w:t>
      </w:r>
      <w:r w:rsidRPr="00E421BC">
        <w:rPr>
          <w:szCs w:val="24"/>
          <w:lang w:val="it-IT"/>
        </w:rPr>
        <w:t xml:space="preserve">are dreptul de a inlocui subcontractantii, </w:t>
      </w:r>
      <w:r w:rsidRPr="00E421BC">
        <w:rPr>
          <w:b/>
          <w:szCs w:val="24"/>
          <w:lang w:val="it-IT"/>
        </w:rPr>
        <w:t>cu acordul autoritatii contractante</w:t>
      </w:r>
      <w:r w:rsidRPr="00E421BC">
        <w:rPr>
          <w:szCs w:val="24"/>
          <w:lang w:val="it-IT"/>
        </w:rPr>
        <w:t>, in urmatoarele situatii:</w:t>
      </w:r>
    </w:p>
    <w:p w:rsidR="00825383" w:rsidRPr="00E421BC" w:rsidRDefault="00825383" w:rsidP="00825383">
      <w:pPr>
        <w:pStyle w:val="DefaultText1"/>
        <w:jc w:val="both"/>
        <w:rPr>
          <w:szCs w:val="24"/>
          <w:lang w:val="it-IT"/>
        </w:rPr>
      </w:pPr>
      <w:r w:rsidRPr="00E421BC">
        <w:rPr>
          <w:szCs w:val="24"/>
          <w:lang w:val="it-IT"/>
        </w:rPr>
        <w:t>a) inlocuirea subcontractantilor nominalizati in oferta si ale caror activitati au fost indicate in oferta ca fiind realizate de subcontractanti;</w:t>
      </w:r>
    </w:p>
    <w:p w:rsidR="00825383" w:rsidRPr="00E421BC" w:rsidRDefault="00825383" w:rsidP="00825383">
      <w:pPr>
        <w:pStyle w:val="DefaultText1"/>
        <w:jc w:val="both"/>
        <w:rPr>
          <w:szCs w:val="24"/>
          <w:lang w:val="it-IT"/>
        </w:rPr>
      </w:pPr>
      <w:r w:rsidRPr="00E421BC">
        <w:rPr>
          <w:szCs w:val="24"/>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825383" w:rsidRPr="00E421BC" w:rsidRDefault="00825383" w:rsidP="00825383">
      <w:pPr>
        <w:pStyle w:val="DefaultText1"/>
        <w:jc w:val="both"/>
        <w:rPr>
          <w:szCs w:val="24"/>
          <w:lang w:val="it-IT"/>
        </w:rPr>
      </w:pPr>
      <w:r w:rsidRPr="00E421BC">
        <w:rPr>
          <w:szCs w:val="24"/>
          <w:lang w:val="it-IT"/>
        </w:rPr>
        <w:t>c) renuntarea/retragera subcontractantilor din contractul de achizitie publica.</w:t>
      </w:r>
    </w:p>
    <w:p w:rsidR="00825383" w:rsidRPr="00E421BC" w:rsidRDefault="00825383" w:rsidP="00825383">
      <w:pPr>
        <w:pStyle w:val="DefaultText1"/>
        <w:jc w:val="both"/>
        <w:rPr>
          <w:szCs w:val="24"/>
          <w:lang w:val="it-IT"/>
        </w:rPr>
      </w:pPr>
      <w:r w:rsidRPr="00E421BC">
        <w:rPr>
          <w:szCs w:val="24"/>
          <w:lang w:val="it-IT"/>
        </w:rPr>
        <w:t>19</w:t>
      </w:r>
      <w:r w:rsidRPr="00E421BC">
        <w:rPr>
          <w:b/>
          <w:szCs w:val="24"/>
          <w:lang w:val="it-IT"/>
        </w:rPr>
        <w:t>.</w:t>
      </w:r>
      <w:r w:rsidRPr="00E421BC">
        <w:rPr>
          <w:szCs w:val="24"/>
          <w:lang w:val="it-IT"/>
        </w:rPr>
        <w:t xml:space="preserve">5 </w:t>
      </w:r>
      <w:r w:rsidRPr="00E421BC">
        <w:rPr>
          <w:b/>
          <w:szCs w:val="24"/>
          <w:lang w:val="it-IT"/>
        </w:rPr>
        <w:t xml:space="preserve">– </w:t>
      </w:r>
      <w:r w:rsidRPr="00E421BC">
        <w:rPr>
          <w:szCs w:val="24"/>
          <w:lang w:val="it-IT"/>
        </w:rPr>
        <w:t xml:space="preserve">Noii subcontractanti au obligatia de  prezenta o declaratie pe proprie raspundere prin care isi asuma respectarea prevederilor </w:t>
      </w:r>
      <w:r w:rsidR="007656EA" w:rsidRPr="00E421BC">
        <w:rPr>
          <w:szCs w:val="24"/>
          <w:lang w:val="it-IT"/>
        </w:rPr>
        <w:t>temei de proiectare</w:t>
      </w:r>
      <w:r w:rsidRPr="00E421BC">
        <w:rPr>
          <w:szCs w:val="24"/>
          <w:lang w:val="it-IT"/>
        </w:rPr>
        <w:t xml:space="preserve"> si a propunerii tehnice depuse de catre contractant la oferta, aferenta activitatii supuse subcontractarii.</w:t>
      </w:r>
    </w:p>
    <w:p w:rsidR="00825383" w:rsidRPr="00E421BC" w:rsidRDefault="00825383" w:rsidP="00825383">
      <w:pPr>
        <w:pStyle w:val="DefaultText1"/>
        <w:jc w:val="both"/>
        <w:rPr>
          <w:szCs w:val="24"/>
          <w:lang w:val="it-IT"/>
        </w:rPr>
      </w:pPr>
      <w:r w:rsidRPr="00E421BC">
        <w:rPr>
          <w:szCs w:val="24"/>
          <w:lang w:val="it-IT"/>
        </w:rPr>
        <w:t xml:space="preserve">19.6 </w:t>
      </w:r>
      <w:r w:rsidRPr="00E421BC">
        <w:rPr>
          <w:b/>
          <w:szCs w:val="24"/>
          <w:lang w:val="it-IT"/>
        </w:rPr>
        <w:t xml:space="preserve">– </w:t>
      </w:r>
      <w:r w:rsidRPr="00E421BC">
        <w:rPr>
          <w:szCs w:val="24"/>
          <w:lang w:val="it-IT"/>
        </w:rPr>
        <w:t xml:space="preserve">Autoritatea contractanta are obligatia de a solicita prezentarea contractelor incheiate intre </w:t>
      </w:r>
      <w:r w:rsidRPr="00E421BC">
        <w:rPr>
          <w:szCs w:val="24"/>
          <w:lang w:val="ro-RO"/>
        </w:rPr>
        <w:t xml:space="preserve">prestator </w:t>
      </w:r>
      <w:r w:rsidRPr="00E421BC">
        <w:rPr>
          <w:szCs w:val="24"/>
          <w:lang w:val="it-IT"/>
        </w:rPr>
        <w:t>si subcontractantii declarati ulterior, care sa contina obligatoriu, cel putin urmatoarele:</w:t>
      </w:r>
    </w:p>
    <w:p w:rsidR="00825383" w:rsidRPr="00E421BC" w:rsidRDefault="00825383" w:rsidP="00825383">
      <w:pPr>
        <w:pStyle w:val="DefaultText1"/>
        <w:jc w:val="both"/>
        <w:rPr>
          <w:szCs w:val="24"/>
          <w:lang w:val="it-IT"/>
        </w:rPr>
      </w:pPr>
      <w:r w:rsidRPr="00E421BC">
        <w:rPr>
          <w:szCs w:val="24"/>
          <w:lang w:val="it-IT"/>
        </w:rPr>
        <w:t>a) activitatile ce urmeaza a fi subcontractate;</w:t>
      </w:r>
    </w:p>
    <w:p w:rsidR="00825383" w:rsidRPr="00E421BC" w:rsidRDefault="00825383" w:rsidP="00825383">
      <w:pPr>
        <w:pStyle w:val="DefaultText1"/>
        <w:jc w:val="both"/>
        <w:rPr>
          <w:szCs w:val="24"/>
          <w:lang w:val="it-IT"/>
        </w:rPr>
      </w:pPr>
      <w:r w:rsidRPr="00E421BC">
        <w:rPr>
          <w:szCs w:val="24"/>
          <w:lang w:val="it-IT"/>
        </w:rPr>
        <w:t>numele, datele de contact, reprezentantii legali ai noilor subcontractanti;</w:t>
      </w:r>
    </w:p>
    <w:p w:rsidR="00825383" w:rsidRPr="00E421BC" w:rsidRDefault="00825383" w:rsidP="00825383">
      <w:pPr>
        <w:pStyle w:val="DefaultText1"/>
        <w:jc w:val="both"/>
        <w:rPr>
          <w:szCs w:val="24"/>
          <w:lang w:val="it-IT"/>
        </w:rPr>
      </w:pPr>
      <w:r w:rsidRPr="00E421BC">
        <w:rPr>
          <w:szCs w:val="24"/>
          <w:lang w:val="it-IT"/>
        </w:rPr>
        <w:t>c) valoarea aferenta prestatiilor noilor subcontractanti.</w:t>
      </w:r>
    </w:p>
    <w:p w:rsidR="00825383" w:rsidRPr="00E421BC" w:rsidRDefault="00825383" w:rsidP="00825383">
      <w:pPr>
        <w:pStyle w:val="DefaultText1"/>
        <w:jc w:val="both"/>
        <w:rPr>
          <w:szCs w:val="24"/>
          <w:lang w:val="it-IT"/>
        </w:rPr>
      </w:pPr>
      <w:r w:rsidRPr="00E421BC">
        <w:rPr>
          <w:szCs w:val="24"/>
          <w:lang w:val="it-IT"/>
        </w:rPr>
        <w:t xml:space="preserve">19.7 </w:t>
      </w:r>
      <w:r w:rsidRPr="00E421BC">
        <w:rPr>
          <w:b/>
          <w:szCs w:val="24"/>
          <w:lang w:val="it-IT"/>
        </w:rPr>
        <w:t>–</w:t>
      </w:r>
      <w:r w:rsidRPr="00E421BC">
        <w:rPr>
          <w:szCs w:val="24"/>
          <w:lang w:val="it-IT"/>
        </w:rPr>
        <w:t xml:space="preserve"> Contractele prezentate conform punctului 19.6 vor fi in concordanta cu oferta si vor fi anexa la prezentul contract.</w:t>
      </w:r>
    </w:p>
    <w:p w:rsidR="00825383" w:rsidRPr="00E421BC" w:rsidRDefault="00825383" w:rsidP="00825383">
      <w:pPr>
        <w:pStyle w:val="DefaultText1"/>
        <w:jc w:val="both"/>
        <w:rPr>
          <w:szCs w:val="24"/>
          <w:lang w:val="it-IT"/>
        </w:rPr>
      </w:pPr>
      <w:r w:rsidRPr="00E421BC">
        <w:rPr>
          <w:szCs w:val="24"/>
          <w:lang w:val="it-IT"/>
        </w:rPr>
        <w:t>19.8</w:t>
      </w:r>
      <w:r w:rsidRPr="00E421BC">
        <w:rPr>
          <w:b/>
          <w:szCs w:val="24"/>
          <w:lang w:val="it-IT"/>
        </w:rPr>
        <w:t>–</w:t>
      </w:r>
      <w:r w:rsidRPr="00E421BC">
        <w:rPr>
          <w:szCs w:val="24"/>
          <w:lang w:val="it-IT"/>
        </w:rPr>
        <w:t xml:space="preserve">Autoritatea contractanta va efectua plati direct catre subcontractant/subcontractantii care isi exprima optiunea in acest sens, printr-o instiintare, doar atunci cand prestatia acestora este confirmata prin documente agreate de toate cele trei parti, respectiv autoritatea contractanta, </w:t>
      </w:r>
      <w:r w:rsidRPr="00E421BC">
        <w:rPr>
          <w:szCs w:val="24"/>
          <w:lang w:val="ro-RO"/>
        </w:rPr>
        <w:t xml:space="preserve">prestator </w:t>
      </w:r>
      <w:r w:rsidRPr="00E421BC">
        <w:rPr>
          <w:szCs w:val="24"/>
          <w:lang w:val="it-IT"/>
        </w:rPr>
        <w:t xml:space="preserve">si subcontracatant, sau de autoritatea contractanta si subcontractant atunci cand, in mod nejustificat, </w:t>
      </w:r>
      <w:r w:rsidRPr="00E421BC">
        <w:rPr>
          <w:szCs w:val="24"/>
          <w:lang w:val="ro-RO"/>
        </w:rPr>
        <w:t xml:space="preserve">prestatorul </w:t>
      </w:r>
      <w:r w:rsidRPr="00E421BC">
        <w:rPr>
          <w:szCs w:val="24"/>
          <w:lang w:val="it-IT"/>
        </w:rPr>
        <w:t>blocheaza confirmarea obligatiilor asumate de subcontractant.</w:t>
      </w:r>
    </w:p>
    <w:p w:rsidR="00825383" w:rsidRPr="00E421BC" w:rsidRDefault="00825383" w:rsidP="00825383">
      <w:pPr>
        <w:pStyle w:val="DefaultText1"/>
        <w:jc w:val="both"/>
        <w:rPr>
          <w:szCs w:val="24"/>
          <w:lang w:val="it-IT"/>
        </w:rPr>
      </w:pPr>
      <w:r w:rsidRPr="00E421BC">
        <w:rPr>
          <w:szCs w:val="24"/>
          <w:lang w:val="it-IT"/>
        </w:rPr>
        <w:t xml:space="preserve">19.9 </w:t>
      </w:r>
      <w:r w:rsidRPr="00E421BC">
        <w:rPr>
          <w:b/>
          <w:szCs w:val="24"/>
          <w:lang w:val="it-IT"/>
        </w:rPr>
        <w:t xml:space="preserve">– </w:t>
      </w:r>
      <w:r w:rsidRPr="00E421BC">
        <w:rPr>
          <w:szCs w:val="24"/>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825383" w:rsidRPr="00E421BC" w:rsidRDefault="00825383" w:rsidP="00825383">
      <w:pPr>
        <w:pStyle w:val="DefaultText2"/>
        <w:jc w:val="both"/>
        <w:rPr>
          <w:szCs w:val="24"/>
          <w:lang w:val="it-IT"/>
        </w:rPr>
      </w:pPr>
      <w:r w:rsidRPr="00E421BC">
        <w:rPr>
          <w:szCs w:val="24"/>
          <w:lang w:val="it-IT"/>
        </w:rPr>
        <w:t xml:space="preserve">19.10 </w:t>
      </w:r>
      <w:r w:rsidRPr="00E421BC">
        <w:rPr>
          <w:b/>
          <w:szCs w:val="24"/>
          <w:lang w:val="it-IT"/>
        </w:rPr>
        <w:t xml:space="preserve">– </w:t>
      </w:r>
      <w:r w:rsidRPr="00E421BC">
        <w:rPr>
          <w:szCs w:val="24"/>
          <w:lang w:val="it-IT"/>
        </w:rPr>
        <w:t xml:space="preserve">Dispozitiile prevazute la art. 19.8 si art. 19.9 nu diminueaza raspunderea </w:t>
      </w:r>
      <w:r w:rsidRPr="00E421BC">
        <w:rPr>
          <w:szCs w:val="24"/>
          <w:lang w:val="ro-RO"/>
        </w:rPr>
        <w:t xml:space="preserve">prestatorului </w:t>
      </w:r>
      <w:r w:rsidRPr="00E421BC">
        <w:rPr>
          <w:szCs w:val="24"/>
          <w:lang w:val="it-IT"/>
        </w:rPr>
        <w:t>in ceea ce priveste modul de indeplinire a prezentului contract de achizitie publica.</w:t>
      </w:r>
    </w:p>
    <w:p w:rsidR="00C075CF" w:rsidRPr="00E421BC" w:rsidRDefault="00C075CF" w:rsidP="00825383">
      <w:pPr>
        <w:pStyle w:val="DefaultText2"/>
        <w:jc w:val="both"/>
        <w:rPr>
          <w:bCs/>
          <w:szCs w:val="24"/>
        </w:rPr>
      </w:pPr>
    </w:p>
    <w:p w:rsidR="00825383" w:rsidRPr="00E421BC" w:rsidRDefault="00825383" w:rsidP="00825383">
      <w:pPr>
        <w:shd w:val="clear" w:color="auto" w:fill="FFFFFF"/>
        <w:tabs>
          <w:tab w:val="left" w:pos="504"/>
        </w:tabs>
        <w:jc w:val="both"/>
        <w:rPr>
          <w:b/>
          <w:bCs/>
          <w:lang w:val="it-IT"/>
        </w:rPr>
      </w:pPr>
      <w:r w:rsidRPr="00E421BC">
        <w:rPr>
          <w:b/>
          <w:bCs/>
          <w:spacing w:val="-11"/>
          <w:lang w:val="ro-RO"/>
        </w:rPr>
        <w:t xml:space="preserve">20. </w:t>
      </w:r>
      <w:r w:rsidRPr="00E421BC">
        <w:rPr>
          <w:b/>
          <w:bCs/>
          <w:i/>
          <w:iCs/>
          <w:spacing w:val="-3"/>
          <w:lang w:val="ro-RO"/>
        </w:rPr>
        <w:t>Cesiunea</w:t>
      </w:r>
    </w:p>
    <w:p w:rsidR="00825383" w:rsidRPr="00E421BC" w:rsidRDefault="00825383" w:rsidP="00825383">
      <w:pPr>
        <w:shd w:val="clear" w:color="auto" w:fill="FFFFFF"/>
        <w:tabs>
          <w:tab w:val="left" w:pos="490"/>
        </w:tabs>
        <w:ind w:right="7"/>
        <w:jc w:val="both"/>
        <w:rPr>
          <w:lang w:val="ro-RO"/>
        </w:rPr>
      </w:pPr>
      <w:r w:rsidRPr="00E421BC">
        <w:rPr>
          <w:lang w:val="ro-RO"/>
        </w:rPr>
        <w:t>20.1– 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rsidR="00C075CF" w:rsidRDefault="00C075CF" w:rsidP="00825383">
      <w:pPr>
        <w:shd w:val="clear" w:color="auto" w:fill="FFFFFF"/>
        <w:tabs>
          <w:tab w:val="left" w:pos="490"/>
        </w:tabs>
        <w:ind w:right="7"/>
        <w:jc w:val="both"/>
        <w:rPr>
          <w:lang w:val="ro-RO"/>
        </w:rPr>
      </w:pPr>
    </w:p>
    <w:p w:rsidR="00241DBB" w:rsidRPr="00E421BC" w:rsidRDefault="00241DBB" w:rsidP="00825383">
      <w:pPr>
        <w:shd w:val="clear" w:color="auto" w:fill="FFFFFF"/>
        <w:tabs>
          <w:tab w:val="left" w:pos="490"/>
        </w:tabs>
        <w:ind w:right="7"/>
        <w:jc w:val="both"/>
        <w:rPr>
          <w:lang w:val="ro-RO"/>
        </w:rPr>
      </w:pPr>
    </w:p>
    <w:p w:rsidR="006F4E47" w:rsidRPr="00D75E84" w:rsidRDefault="006F4E47" w:rsidP="006F4E47">
      <w:pPr>
        <w:shd w:val="clear" w:color="auto" w:fill="FFFFFF"/>
        <w:tabs>
          <w:tab w:val="left" w:pos="482"/>
        </w:tabs>
        <w:ind w:right="7"/>
        <w:jc w:val="both"/>
        <w:rPr>
          <w:b/>
          <w:bCs/>
          <w:i/>
          <w:spacing w:val="-11"/>
          <w:lang w:val="ro-RO"/>
        </w:rPr>
      </w:pPr>
      <w:r>
        <w:rPr>
          <w:b/>
          <w:bCs/>
          <w:i/>
          <w:spacing w:val="-11"/>
          <w:lang w:val="ro-RO"/>
        </w:rPr>
        <w:lastRenderedPageBreak/>
        <w:t>21</w:t>
      </w:r>
      <w:r w:rsidRPr="00D75E84">
        <w:rPr>
          <w:b/>
          <w:bCs/>
          <w:i/>
          <w:spacing w:val="-11"/>
          <w:lang w:val="ro-RO"/>
        </w:rPr>
        <w:t>. Forţa majoră</w:t>
      </w:r>
    </w:p>
    <w:p w:rsidR="006F4E47" w:rsidRPr="00D75E84" w:rsidRDefault="006F4E47" w:rsidP="006F4E47">
      <w:pPr>
        <w:shd w:val="clear" w:color="auto" w:fill="FFFFFF"/>
        <w:tabs>
          <w:tab w:val="left" w:pos="353"/>
        </w:tabs>
        <w:jc w:val="both"/>
        <w:rPr>
          <w:bCs/>
          <w:iCs/>
          <w:noProof/>
        </w:rPr>
      </w:pPr>
      <w:r>
        <w:rPr>
          <w:bCs/>
          <w:iCs/>
          <w:noProof/>
        </w:rPr>
        <w:t>21</w:t>
      </w:r>
      <w:r w:rsidRPr="00D75E84">
        <w:rPr>
          <w:bCs/>
          <w:iCs/>
          <w:noProof/>
        </w:rPr>
        <w:t>.1 - Forta majora este constatata de o autoritate competenta.</w:t>
      </w:r>
    </w:p>
    <w:p w:rsidR="006F4E47" w:rsidRPr="00D75E84" w:rsidRDefault="006F4E47" w:rsidP="006F4E47">
      <w:pPr>
        <w:shd w:val="clear" w:color="auto" w:fill="FFFFFF"/>
        <w:tabs>
          <w:tab w:val="left" w:pos="353"/>
        </w:tabs>
        <w:jc w:val="both"/>
        <w:rPr>
          <w:bCs/>
          <w:iCs/>
          <w:noProof/>
        </w:rPr>
      </w:pPr>
      <w:r>
        <w:rPr>
          <w:bCs/>
          <w:iCs/>
          <w:noProof/>
        </w:rPr>
        <w:t>21</w:t>
      </w:r>
      <w:r w:rsidRPr="00D75E84">
        <w:rPr>
          <w:bCs/>
          <w:iCs/>
          <w:noProof/>
        </w:rPr>
        <w:t>.2 -  Forta  majora  exonereaza  partile  contractante  de  indeplinirea  obligatiilor asumate prin prezentul contract, pe toata perioada in care aceasta actioneaza.</w:t>
      </w:r>
    </w:p>
    <w:p w:rsidR="006F4E47" w:rsidRPr="00D75E84" w:rsidRDefault="006F4E47" w:rsidP="006F4E47">
      <w:pPr>
        <w:shd w:val="clear" w:color="auto" w:fill="FFFFFF"/>
        <w:tabs>
          <w:tab w:val="left" w:pos="353"/>
        </w:tabs>
        <w:jc w:val="both"/>
        <w:rPr>
          <w:bCs/>
          <w:iCs/>
          <w:noProof/>
        </w:rPr>
      </w:pPr>
      <w:r>
        <w:rPr>
          <w:bCs/>
          <w:iCs/>
          <w:noProof/>
        </w:rPr>
        <w:t>21</w:t>
      </w:r>
      <w:r w:rsidRPr="00D75E84">
        <w:rPr>
          <w:bCs/>
          <w:iCs/>
          <w:noProof/>
        </w:rPr>
        <w:t>.3 - Indeplinirea contractului va fi suspendata in perioada de actiune a fortei majore, dar fara a prejudicia drepturile ce li se cuveneau partilor pana la aparitia acesteia.</w:t>
      </w:r>
    </w:p>
    <w:p w:rsidR="006F4E47" w:rsidRPr="00D75E84" w:rsidRDefault="006F4E47" w:rsidP="006F4E47">
      <w:pPr>
        <w:shd w:val="clear" w:color="auto" w:fill="FFFFFF"/>
        <w:tabs>
          <w:tab w:val="left" w:pos="353"/>
        </w:tabs>
        <w:jc w:val="both"/>
        <w:rPr>
          <w:bCs/>
          <w:iCs/>
          <w:noProof/>
        </w:rPr>
      </w:pPr>
      <w:r>
        <w:rPr>
          <w:bCs/>
          <w:iCs/>
          <w:noProof/>
        </w:rPr>
        <w:t>21</w:t>
      </w:r>
      <w:r w:rsidRPr="00D75E84">
        <w:rPr>
          <w:bCs/>
          <w:iCs/>
          <w:noProof/>
        </w:rPr>
        <w:t>.4 - Partea contractanta care invoca forta majora are obligatia de a notifica celeilalte parti, imediat si in mod complet, producerea acesteia si sa ia orice masuri care ii stau la dispozitie in vederea limitarii consecintelor.</w:t>
      </w:r>
    </w:p>
    <w:p w:rsidR="006F4E47" w:rsidRPr="00D75E84" w:rsidRDefault="006F4E47" w:rsidP="006F4E47">
      <w:pPr>
        <w:shd w:val="clear" w:color="auto" w:fill="FFFFFF"/>
        <w:tabs>
          <w:tab w:val="left" w:pos="353"/>
        </w:tabs>
        <w:jc w:val="both"/>
        <w:rPr>
          <w:bCs/>
          <w:iCs/>
          <w:noProof/>
        </w:rPr>
      </w:pPr>
      <w:r>
        <w:rPr>
          <w:bCs/>
          <w:iCs/>
          <w:noProof/>
        </w:rPr>
        <w:t>21</w:t>
      </w:r>
      <w:r w:rsidRPr="00D75E84">
        <w:rPr>
          <w:bCs/>
          <w:iCs/>
          <w:noProof/>
        </w:rPr>
        <w:t>.5 - Daca forta majora actioneaza sau se estimeaza ca va actiona o perioada mai mare de 2 luni, fiecare parte va avea dreptul sa notifice celeilalte parti incetarea de plin drept a prezentului contract, fara ca vreuna dintre parti sa poata pretinde celeilalte daune-interese.</w:t>
      </w:r>
    </w:p>
    <w:p w:rsidR="006F4E47" w:rsidRPr="00D75E84" w:rsidRDefault="006F4E47" w:rsidP="006F4E47">
      <w:pPr>
        <w:shd w:val="clear" w:color="auto" w:fill="FFFFFF"/>
        <w:tabs>
          <w:tab w:val="left" w:pos="482"/>
        </w:tabs>
        <w:jc w:val="both"/>
        <w:rPr>
          <w:lang w:val="ro-RO"/>
        </w:rPr>
      </w:pPr>
    </w:p>
    <w:p w:rsidR="006F4E47" w:rsidRPr="00D75E84" w:rsidRDefault="006F4E47" w:rsidP="006F4E47">
      <w:pPr>
        <w:shd w:val="clear" w:color="auto" w:fill="FFFFFF"/>
        <w:tabs>
          <w:tab w:val="left" w:pos="482"/>
        </w:tabs>
        <w:jc w:val="both"/>
        <w:rPr>
          <w:b/>
          <w:bCs/>
          <w:i/>
          <w:iCs/>
          <w:lang w:val="ro-RO"/>
        </w:rPr>
      </w:pPr>
      <w:r>
        <w:rPr>
          <w:b/>
          <w:bCs/>
          <w:spacing w:val="-10"/>
          <w:lang w:val="ro-RO"/>
        </w:rPr>
        <w:t>22</w:t>
      </w:r>
      <w:r w:rsidRPr="00D75E84">
        <w:rPr>
          <w:b/>
          <w:bCs/>
          <w:spacing w:val="-10"/>
          <w:lang w:val="ro-RO"/>
        </w:rPr>
        <w:t>.</w:t>
      </w:r>
      <w:r w:rsidRPr="00D75E84">
        <w:rPr>
          <w:b/>
          <w:bCs/>
          <w:lang w:val="ro-RO"/>
        </w:rPr>
        <w:tab/>
      </w:r>
      <w:r w:rsidRPr="00D75E84">
        <w:rPr>
          <w:b/>
          <w:bCs/>
          <w:i/>
          <w:iCs/>
          <w:lang w:val="ro-RO"/>
        </w:rPr>
        <w:t>Incetarea contractului</w:t>
      </w:r>
    </w:p>
    <w:p w:rsidR="006F4E47" w:rsidRPr="00D75E84" w:rsidRDefault="006F4E47" w:rsidP="006F4E47">
      <w:pPr>
        <w:shd w:val="clear" w:color="auto" w:fill="FFFFFF"/>
        <w:tabs>
          <w:tab w:val="left" w:pos="482"/>
        </w:tabs>
        <w:jc w:val="both"/>
        <w:rPr>
          <w:bCs/>
          <w:iCs/>
          <w:lang w:val="ro-RO"/>
        </w:rPr>
      </w:pPr>
      <w:r w:rsidRPr="00D75E84">
        <w:rPr>
          <w:bCs/>
          <w:iCs/>
          <w:lang w:val="ro-RO"/>
        </w:rPr>
        <w:t>2</w:t>
      </w:r>
      <w:r w:rsidR="0027523F">
        <w:rPr>
          <w:bCs/>
          <w:iCs/>
          <w:lang w:val="ro-RO"/>
        </w:rPr>
        <w:t>2</w:t>
      </w:r>
      <w:r w:rsidR="00CC682B">
        <w:rPr>
          <w:bCs/>
          <w:iCs/>
          <w:lang w:val="ro-RO"/>
        </w:rPr>
        <w:t xml:space="preserve">.1 - </w:t>
      </w:r>
      <w:r w:rsidRPr="00D75E84">
        <w:rPr>
          <w:bCs/>
          <w:iCs/>
          <w:lang w:val="ro-RO"/>
        </w:rPr>
        <w:t>Contractul inceteaza de drept:</w:t>
      </w:r>
    </w:p>
    <w:p w:rsidR="006F4E47" w:rsidRPr="00D75E84" w:rsidRDefault="006F4E47" w:rsidP="006F4E47">
      <w:pPr>
        <w:shd w:val="clear" w:color="auto" w:fill="FFFFFF"/>
        <w:tabs>
          <w:tab w:val="left" w:pos="482"/>
        </w:tabs>
        <w:jc w:val="both"/>
        <w:rPr>
          <w:bCs/>
          <w:iCs/>
          <w:lang w:val="ro-RO"/>
        </w:rPr>
      </w:pPr>
      <w:r w:rsidRPr="00D75E84">
        <w:rPr>
          <w:bCs/>
          <w:iCs/>
          <w:lang w:val="ro-RO"/>
        </w:rPr>
        <w:t>a) prin implinirea duratei pentru care a fost incheiat, conform art.6;</w:t>
      </w:r>
    </w:p>
    <w:p w:rsidR="006F4E47" w:rsidRPr="00D75E84" w:rsidRDefault="006F4E47" w:rsidP="006F4E47">
      <w:pPr>
        <w:shd w:val="clear" w:color="auto" w:fill="FFFFFF"/>
        <w:tabs>
          <w:tab w:val="left" w:pos="482"/>
        </w:tabs>
        <w:jc w:val="both"/>
        <w:rPr>
          <w:bCs/>
          <w:iCs/>
          <w:lang w:val="ro-RO"/>
        </w:rPr>
      </w:pPr>
      <w:r w:rsidRPr="00D75E84">
        <w:rPr>
          <w:bCs/>
          <w:iCs/>
          <w:lang w:val="ro-RO"/>
        </w:rPr>
        <w:t>b) in cazul falimentului prestatorului, conform art. 11.3;</w:t>
      </w:r>
    </w:p>
    <w:p w:rsidR="006F4E47" w:rsidRPr="00D75E84" w:rsidRDefault="006F4E47" w:rsidP="006F4E47">
      <w:pPr>
        <w:shd w:val="clear" w:color="auto" w:fill="FFFFFF"/>
        <w:tabs>
          <w:tab w:val="left" w:pos="482"/>
        </w:tabs>
        <w:jc w:val="both"/>
        <w:rPr>
          <w:bCs/>
          <w:iCs/>
          <w:lang w:val="ro-RO"/>
        </w:rPr>
      </w:pPr>
      <w:r w:rsidRPr="00D75E84">
        <w:rPr>
          <w:bCs/>
          <w:iCs/>
          <w:lang w:val="ro-RO"/>
        </w:rPr>
        <w:t>c) in caz de forta majora conform art. 2</w:t>
      </w:r>
      <w:r w:rsidR="0027523F">
        <w:rPr>
          <w:bCs/>
          <w:iCs/>
          <w:lang w:val="ro-RO"/>
        </w:rPr>
        <w:t>1</w:t>
      </w:r>
      <w:r w:rsidRPr="00D75E84">
        <w:rPr>
          <w:bCs/>
          <w:iCs/>
          <w:lang w:val="ro-RO"/>
        </w:rPr>
        <w:t>.5;</w:t>
      </w:r>
    </w:p>
    <w:p w:rsidR="006F4E47" w:rsidRDefault="006F4E47" w:rsidP="006F4E47">
      <w:pPr>
        <w:shd w:val="clear" w:color="auto" w:fill="FFFFFF"/>
        <w:tabs>
          <w:tab w:val="left" w:pos="482"/>
        </w:tabs>
        <w:jc w:val="both"/>
        <w:rPr>
          <w:bCs/>
          <w:iCs/>
          <w:lang w:val="ro-RO"/>
        </w:rPr>
      </w:pPr>
      <w:r w:rsidRPr="00D75E84">
        <w:rPr>
          <w:bCs/>
          <w:iCs/>
          <w:lang w:val="ro-RO"/>
        </w:rPr>
        <w:t>d) in caz de reziliere a contractului, in situatiile si</w:t>
      </w:r>
      <w:r w:rsidR="002931C9">
        <w:rPr>
          <w:bCs/>
          <w:iCs/>
          <w:lang w:val="ro-RO"/>
        </w:rPr>
        <w:t xml:space="preserve"> conditiile prevazute in acesta;</w:t>
      </w:r>
    </w:p>
    <w:p w:rsidR="002931C9" w:rsidRPr="00B55207" w:rsidRDefault="002931C9" w:rsidP="002931C9">
      <w:pPr>
        <w:shd w:val="clear" w:color="auto" w:fill="FFFFFF"/>
        <w:tabs>
          <w:tab w:val="left" w:pos="482"/>
        </w:tabs>
        <w:jc w:val="both"/>
        <w:rPr>
          <w:bCs/>
          <w:iCs/>
          <w:lang w:val="ro-RO"/>
        </w:rPr>
      </w:pPr>
      <w:r>
        <w:rPr>
          <w:bCs/>
          <w:iCs/>
          <w:lang w:val="ro-RO"/>
        </w:rPr>
        <w:t>e) prin acordul partilor.</w:t>
      </w:r>
    </w:p>
    <w:p w:rsidR="002931C9" w:rsidRPr="00D75E84" w:rsidRDefault="002931C9" w:rsidP="006F4E47">
      <w:pPr>
        <w:shd w:val="clear" w:color="auto" w:fill="FFFFFF"/>
        <w:tabs>
          <w:tab w:val="left" w:pos="482"/>
        </w:tabs>
        <w:jc w:val="both"/>
        <w:rPr>
          <w:bCs/>
          <w:iCs/>
          <w:lang w:val="ro-RO"/>
        </w:rPr>
      </w:pPr>
    </w:p>
    <w:p w:rsidR="006F4E47" w:rsidRPr="00D75E84" w:rsidRDefault="0027523F" w:rsidP="006F4E47">
      <w:pPr>
        <w:shd w:val="clear" w:color="auto" w:fill="FFFFFF"/>
        <w:tabs>
          <w:tab w:val="left" w:pos="482"/>
        </w:tabs>
        <w:jc w:val="both"/>
        <w:rPr>
          <w:bCs/>
          <w:iCs/>
          <w:lang w:val="ro-RO"/>
        </w:rPr>
      </w:pPr>
      <w:r>
        <w:rPr>
          <w:rFonts w:cs="Arial"/>
          <w:lang w:val="ro-RO"/>
        </w:rPr>
        <w:t>22</w:t>
      </w:r>
      <w:r w:rsidR="006F4E47" w:rsidRPr="00D75E84">
        <w:rPr>
          <w:rFonts w:cs="Arial"/>
          <w:lang w:val="ro-RO"/>
        </w:rPr>
        <w:t>.2</w:t>
      </w:r>
      <w:r w:rsidR="00CC682B">
        <w:rPr>
          <w:rFonts w:cs="Arial"/>
          <w:lang w:val="ro-RO"/>
        </w:rPr>
        <w:t xml:space="preserve"> - </w:t>
      </w:r>
      <w:r w:rsidR="006F4E47" w:rsidRPr="00D75E84">
        <w:rPr>
          <w:bCs/>
          <w:iCs/>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6F4E47" w:rsidRPr="00D75E84" w:rsidRDefault="006F4E47" w:rsidP="006F4E47">
      <w:pPr>
        <w:shd w:val="clear" w:color="auto" w:fill="FFFFFF"/>
        <w:tabs>
          <w:tab w:val="left" w:pos="482"/>
        </w:tabs>
        <w:jc w:val="both"/>
        <w:rPr>
          <w:bCs/>
          <w:iCs/>
          <w:lang w:val="ro-RO"/>
        </w:rPr>
      </w:pPr>
      <w:r w:rsidRPr="00D75E84">
        <w:rPr>
          <w:bCs/>
          <w:iCs/>
          <w:lang w:val="ro-RO"/>
        </w:rPr>
        <w:t>a) Prestatorul se află, la momentul atribuirii contractului, în una dintre situaţiile care ar fi determinat excluderea sa din procedura de atribuire potrivit legislației achizițiilor publice;</w:t>
      </w:r>
    </w:p>
    <w:p w:rsidR="006F4E47" w:rsidRPr="00D75E84" w:rsidRDefault="006F4E47" w:rsidP="006F4E47">
      <w:pPr>
        <w:shd w:val="clear" w:color="auto" w:fill="FFFFFF"/>
        <w:tabs>
          <w:tab w:val="left" w:pos="482"/>
        </w:tabs>
        <w:jc w:val="both"/>
        <w:rPr>
          <w:bCs/>
          <w:iCs/>
          <w:lang w:val="ro-RO"/>
        </w:rPr>
      </w:pPr>
      <w:r w:rsidRPr="00D75E84">
        <w:rPr>
          <w:bCs/>
          <w:iCs/>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6F4E47" w:rsidRDefault="006F4E47" w:rsidP="006F4E47">
      <w:pPr>
        <w:shd w:val="clear" w:color="auto" w:fill="FFFFFF"/>
        <w:tabs>
          <w:tab w:val="left" w:pos="482"/>
        </w:tabs>
        <w:jc w:val="both"/>
        <w:rPr>
          <w:bCs/>
          <w:iCs/>
          <w:lang w:val="ro-RO"/>
        </w:rPr>
      </w:pPr>
      <w:r w:rsidRPr="00D75E84">
        <w:rPr>
          <w:bCs/>
          <w:iCs/>
          <w:lang w:val="ro-RO"/>
        </w:rPr>
        <w:t>c) În cazul modificării contractului în alte condiţii decât cele prevăzute de prevederile legale în vigoare</w:t>
      </w:r>
      <w:r w:rsidR="0027523F">
        <w:rPr>
          <w:bCs/>
          <w:iCs/>
          <w:lang w:val="ro-RO"/>
        </w:rPr>
        <w:t>.</w:t>
      </w:r>
    </w:p>
    <w:p w:rsidR="0027523F" w:rsidRPr="00D75E84" w:rsidRDefault="0027523F" w:rsidP="006F4E47">
      <w:pPr>
        <w:shd w:val="clear" w:color="auto" w:fill="FFFFFF"/>
        <w:tabs>
          <w:tab w:val="left" w:pos="482"/>
        </w:tabs>
        <w:jc w:val="both"/>
        <w:rPr>
          <w:bCs/>
          <w:iCs/>
          <w:lang w:val="ro-RO"/>
        </w:rPr>
      </w:pPr>
    </w:p>
    <w:p w:rsidR="00825383" w:rsidRPr="00E421BC" w:rsidRDefault="0027523F" w:rsidP="00825383">
      <w:pPr>
        <w:shd w:val="clear" w:color="auto" w:fill="FFFFFF"/>
        <w:tabs>
          <w:tab w:val="left" w:pos="353"/>
        </w:tabs>
        <w:jc w:val="both"/>
        <w:rPr>
          <w:lang w:val="ro-RO"/>
        </w:rPr>
      </w:pPr>
      <w:r>
        <w:rPr>
          <w:b/>
          <w:bCs/>
          <w:spacing w:val="-10"/>
          <w:lang w:val="ro-RO"/>
        </w:rPr>
        <w:t>23</w:t>
      </w:r>
      <w:r w:rsidR="00825383" w:rsidRPr="00E421BC">
        <w:rPr>
          <w:b/>
          <w:bCs/>
          <w:spacing w:val="-10"/>
          <w:lang w:val="ro-RO"/>
        </w:rPr>
        <w:t>.</w:t>
      </w:r>
      <w:r w:rsidR="00825383" w:rsidRPr="00E421BC">
        <w:rPr>
          <w:b/>
          <w:bCs/>
          <w:lang w:val="ro-RO"/>
        </w:rPr>
        <w:tab/>
      </w:r>
      <w:r w:rsidR="00825383" w:rsidRPr="00E421BC">
        <w:rPr>
          <w:b/>
          <w:bCs/>
          <w:i/>
          <w:iCs/>
          <w:lang w:val="ro-RO"/>
        </w:rPr>
        <w:t>Soluţionarea litigiilor</w:t>
      </w:r>
    </w:p>
    <w:p w:rsidR="00825383" w:rsidRPr="00E421BC" w:rsidRDefault="00825383" w:rsidP="00825383">
      <w:pPr>
        <w:shd w:val="clear" w:color="auto" w:fill="FFFFFF"/>
        <w:tabs>
          <w:tab w:val="left" w:pos="511"/>
        </w:tabs>
        <w:ind w:right="14"/>
        <w:jc w:val="both"/>
        <w:rPr>
          <w:spacing w:val="-12"/>
          <w:lang w:val="ro-RO"/>
        </w:rPr>
      </w:pPr>
      <w:r w:rsidRPr="00E421BC">
        <w:rPr>
          <w:lang w:val="ro-RO"/>
        </w:rPr>
        <w:t>2</w:t>
      </w:r>
      <w:r w:rsidR="0027523F">
        <w:rPr>
          <w:lang w:val="ro-RO"/>
        </w:rPr>
        <w:t>3</w:t>
      </w:r>
      <w:r w:rsidRPr="00E421BC">
        <w:rPr>
          <w:lang w:val="ro-RO"/>
        </w:rPr>
        <w:t>.1 - Achizitorul şi prestatorul vor face toate eforturile pentru a rezolva pe cale amiabilă, prin tratative directe, orice neînţelegere sau dispută care se poate ivi între ei în cadrul sau în legătură cu îndeplinirea contractului.</w:t>
      </w:r>
    </w:p>
    <w:p w:rsidR="00825383" w:rsidRPr="00E421BC" w:rsidRDefault="00825383" w:rsidP="00825383">
      <w:pPr>
        <w:shd w:val="clear" w:color="auto" w:fill="FFFFFF"/>
        <w:tabs>
          <w:tab w:val="left" w:pos="511"/>
        </w:tabs>
        <w:ind w:right="7"/>
        <w:jc w:val="both"/>
        <w:rPr>
          <w:lang w:val="ro-RO"/>
        </w:rPr>
      </w:pPr>
      <w:r w:rsidRPr="00E421BC">
        <w:rPr>
          <w:lang w:val="ro-RO"/>
        </w:rPr>
        <w:t>2</w:t>
      </w:r>
      <w:r w:rsidR="0027523F">
        <w:rPr>
          <w:lang w:val="ro-RO"/>
        </w:rPr>
        <w:t>3</w:t>
      </w:r>
      <w:r w:rsidRPr="00E421BC">
        <w:rPr>
          <w:lang w:val="ro-RO"/>
        </w:rPr>
        <w:t>.2 -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rsidR="00C075CF" w:rsidRPr="00E421BC" w:rsidRDefault="00C075CF" w:rsidP="00825383">
      <w:pPr>
        <w:shd w:val="clear" w:color="auto" w:fill="FFFFFF"/>
        <w:tabs>
          <w:tab w:val="left" w:pos="511"/>
        </w:tabs>
        <w:ind w:right="7"/>
        <w:jc w:val="both"/>
        <w:rPr>
          <w:lang w:val="ro-RO"/>
        </w:rPr>
      </w:pPr>
    </w:p>
    <w:p w:rsidR="00825383" w:rsidRPr="00E421BC" w:rsidRDefault="00825383" w:rsidP="00825383">
      <w:pPr>
        <w:shd w:val="clear" w:color="auto" w:fill="FFFFFF"/>
        <w:tabs>
          <w:tab w:val="left" w:pos="353"/>
        </w:tabs>
        <w:jc w:val="both"/>
        <w:rPr>
          <w:lang w:val="ro-RO"/>
        </w:rPr>
      </w:pPr>
      <w:r w:rsidRPr="00E421BC">
        <w:rPr>
          <w:b/>
          <w:bCs/>
          <w:spacing w:val="-10"/>
          <w:lang w:val="ro-RO"/>
        </w:rPr>
        <w:t>2</w:t>
      </w:r>
      <w:r w:rsidR="0027523F">
        <w:rPr>
          <w:b/>
          <w:bCs/>
          <w:spacing w:val="-10"/>
          <w:lang w:val="ro-RO"/>
        </w:rPr>
        <w:t>4</w:t>
      </w:r>
      <w:r w:rsidRPr="00E421BC">
        <w:rPr>
          <w:b/>
          <w:bCs/>
          <w:spacing w:val="-10"/>
          <w:lang w:val="ro-RO"/>
        </w:rPr>
        <w:t>.</w:t>
      </w:r>
      <w:r w:rsidRPr="00E421BC">
        <w:rPr>
          <w:b/>
          <w:bCs/>
          <w:lang w:val="ro-RO"/>
        </w:rPr>
        <w:tab/>
      </w:r>
      <w:r w:rsidRPr="00E421BC">
        <w:rPr>
          <w:b/>
          <w:bCs/>
          <w:i/>
          <w:iCs/>
          <w:lang w:val="ro-RO"/>
        </w:rPr>
        <w:t>Limba care guvernează contractul</w:t>
      </w:r>
    </w:p>
    <w:p w:rsidR="00825383" w:rsidRPr="00E421BC" w:rsidRDefault="00825383" w:rsidP="00825383">
      <w:pPr>
        <w:shd w:val="clear" w:color="auto" w:fill="FFFFFF"/>
        <w:jc w:val="both"/>
        <w:rPr>
          <w:lang w:val="ro-RO"/>
        </w:rPr>
      </w:pPr>
      <w:r w:rsidRPr="00E421BC">
        <w:rPr>
          <w:lang w:val="ro-RO"/>
        </w:rPr>
        <w:t>2</w:t>
      </w:r>
      <w:r w:rsidR="0027523F">
        <w:rPr>
          <w:lang w:val="ro-RO"/>
        </w:rPr>
        <w:t>4</w:t>
      </w:r>
      <w:r w:rsidRPr="00E421BC">
        <w:rPr>
          <w:lang w:val="ro-RO"/>
        </w:rPr>
        <w:t>.1 - Limba care guvernează contractul este limba română.</w:t>
      </w:r>
    </w:p>
    <w:p w:rsidR="00C075CF" w:rsidRPr="00E421BC" w:rsidRDefault="00C075CF" w:rsidP="00825383">
      <w:pPr>
        <w:shd w:val="clear" w:color="auto" w:fill="FFFFFF"/>
        <w:jc w:val="both"/>
        <w:rPr>
          <w:lang w:val="ro-RO"/>
        </w:rPr>
      </w:pPr>
    </w:p>
    <w:p w:rsidR="00825383" w:rsidRPr="00E421BC" w:rsidRDefault="00C075CF" w:rsidP="009E6FA5">
      <w:pPr>
        <w:shd w:val="clear" w:color="auto" w:fill="FFFFFF"/>
        <w:jc w:val="both"/>
        <w:rPr>
          <w:b/>
          <w:bCs/>
          <w:lang w:val="ro-RO"/>
        </w:rPr>
      </w:pPr>
      <w:r w:rsidRPr="00E421BC">
        <w:rPr>
          <w:b/>
          <w:bCs/>
          <w:spacing w:val="-3"/>
          <w:lang w:val="ro-RO"/>
        </w:rPr>
        <w:t xml:space="preserve"> </w:t>
      </w:r>
      <w:r w:rsidR="009E6FA5" w:rsidRPr="00E421BC">
        <w:rPr>
          <w:b/>
          <w:bCs/>
          <w:spacing w:val="-3"/>
          <w:lang w:val="ro-RO"/>
        </w:rPr>
        <w:t>2</w:t>
      </w:r>
      <w:r w:rsidR="0027523F">
        <w:rPr>
          <w:b/>
          <w:bCs/>
          <w:spacing w:val="-3"/>
          <w:lang w:val="ro-RO"/>
        </w:rPr>
        <w:t>5</w:t>
      </w:r>
      <w:r w:rsidR="00825383" w:rsidRPr="00E421BC">
        <w:rPr>
          <w:b/>
          <w:bCs/>
          <w:spacing w:val="-3"/>
          <w:lang w:val="ro-RO"/>
        </w:rPr>
        <w:t>.</w:t>
      </w:r>
      <w:r w:rsidR="00825383" w:rsidRPr="00E421BC">
        <w:rPr>
          <w:b/>
          <w:bCs/>
          <w:i/>
          <w:iCs/>
          <w:spacing w:val="-3"/>
          <w:lang w:val="ro-RO"/>
        </w:rPr>
        <w:t xml:space="preserve"> Comunicări</w:t>
      </w:r>
    </w:p>
    <w:p w:rsidR="00825383" w:rsidRPr="00E421BC" w:rsidRDefault="00825383" w:rsidP="00825383">
      <w:pPr>
        <w:shd w:val="clear" w:color="auto" w:fill="FFFFFF"/>
        <w:tabs>
          <w:tab w:val="left" w:pos="490"/>
        </w:tabs>
        <w:ind w:left="7"/>
        <w:jc w:val="both"/>
        <w:rPr>
          <w:lang w:val="ro-RO"/>
        </w:rPr>
      </w:pPr>
      <w:r w:rsidRPr="00E421BC">
        <w:rPr>
          <w:spacing w:val="-11"/>
          <w:lang w:val="ro-RO"/>
        </w:rPr>
        <w:t>2</w:t>
      </w:r>
      <w:r w:rsidR="0027523F">
        <w:rPr>
          <w:spacing w:val="-11"/>
          <w:lang w:val="ro-RO"/>
        </w:rPr>
        <w:t>5</w:t>
      </w:r>
      <w:r w:rsidRPr="00E421BC">
        <w:rPr>
          <w:spacing w:val="-11"/>
          <w:lang w:val="ro-RO"/>
        </w:rPr>
        <w:t>.1</w:t>
      </w:r>
      <w:r w:rsidRPr="00E421BC">
        <w:rPr>
          <w:lang w:val="ro-RO"/>
        </w:rPr>
        <w:tab/>
        <w:t>- (1) Orice comunicare între părţi, referitoare la îndeplinirea prezentului contract, trebuie să fie transmisă în scris.</w:t>
      </w:r>
    </w:p>
    <w:p w:rsidR="00825383" w:rsidRPr="00E421BC" w:rsidRDefault="00825383" w:rsidP="00825383">
      <w:pPr>
        <w:shd w:val="clear" w:color="auto" w:fill="FFFFFF"/>
        <w:ind w:left="7"/>
        <w:jc w:val="both"/>
        <w:rPr>
          <w:lang w:val="ro-RO"/>
        </w:rPr>
      </w:pPr>
      <w:r w:rsidRPr="00E421BC">
        <w:rPr>
          <w:lang w:val="ro-RO"/>
        </w:rPr>
        <w:t>(2) Orice document scris trebuie înregistrat atât în momentul transmiterii cât şi în momentul primirii.</w:t>
      </w:r>
    </w:p>
    <w:p w:rsidR="00825383" w:rsidRPr="00E421BC" w:rsidRDefault="00825383" w:rsidP="00825383">
      <w:pPr>
        <w:shd w:val="clear" w:color="auto" w:fill="FFFFFF"/>
        <w:tabs>
          <w:tab w:val="left" w:pos="490"/>
        </w:tabs>
        <w:ind w:left="7"/>
        <w:jc w:val="both"/>
        <w:rPr>
          <w:lang w:val="ro-RO"/>
        </w:rPr>
      </w:pPr>
      <w:r w:rsidRPr="00E421BC">
        <w:rPr>
          <w:spacing w:val="-6"/>
          <w:lang w:val="ro-RO"/>
        </w:rPr>
        <w:t>2</w:t>
      </w:r>
      <w:r w:rsidR="0027523F">
        <w:rPr>
          <w:spacing w:val="-6"/>
          <w:lang w:val="ro-RO"/>
        </w:rPr>
        <w:t>5</w:t>
      </w:r>
      <w:r w:rsidRPr="00E421BC">
        <w:rPr>
          <w:spacing w:val="-6"/>
          <w:lang w:val="ro-RO"/>
        </w:rPr>
        <w:t>.2</w:t>
      </w:r>
      <w:r w:rsidR="001930CB" w:rsidRPr="00E421BC">
        <w:rPr>
          <w:lang w:val="ro-RO"/>
        </w:rPr>
        <w:t xml:space="preserve"> </w:t>
      </w:r>
      <w:r w:rsidRPr="00E421BC">
        <w:rPr>
          <w:lang w:val="ro-RO"/>
        </w:rPr>
        <w:t xml:space="preserve">Comunicările între părţi se pot face şi prin telefon, fax, </w:t>
      </w:r>
      <w:r w:rsidR="001930CB" w:rsidRPr="00E421BC">
        <w:rPr>
          <w:lang w:val="ro-RO"/>
        </w:rPr>
        <w:t xml:space="preserve">sau e-mail, </w:t>
      </w:r>
      <w:r w:rsidRPr="00E421BC">
        <w:rPr>
          <w:lang w:val="ro-RO"/>
        </w:rPr>
        <w:t>cu</w:t>
      </w:r>
      <w:r w:rsidRPr="00E421BC">
        <w:rPr>
          <w:lang w:val="ro-RO"/>
        </w:rPr>
        <w:br/>
        <w:t>condiţia confirmării în scris a primirii comunicării.</w:t>
      </w:r>
    </w:p>
    <w:p w:rsidR="00C075CF" w:rsidRDefault="00C075CF" w:rsidP="00825383">
      <w:pPr>
        <w:shd w:val="clear" w:color="auto" w:fill="FFFFFF"/>
        <w:tabs>
          <w:tab w:val="left" w:pos="490"/>
        </w:tabs>
        <w:ind w:left="7"/>
        <w:jc w:val="both"/>
        <w:rPr>
          <w:lang w:val="ro-RO"/>
        </w:rPr>
      </w:pPr>
    </w:p>
    <w:p w:rsidR="00241DBB" w:rsidRDefault="00241DBB" w:rsidP="00825383">
      <w:pPr>
        <w:shd w:val="clear" w:color="auto" w:fill="FFFFFF"/>
        <w:tabs>
          <w:tab w:val="left" w:pos="490"/>
        </w:tabs>
        <w:ind w:left="7"/>
        <w:jc w:val="both"/>
        <w:rPr>
          <w:lang w:val="ro-RO"/>
        </w:rPr>
      </w:pPr>
    </w:p>
    <w:p w:rsidR="00241DBB" w:rsidRDefault="00241DBB" w:rsidP="00825383">
      <w:pPr>
        <w:shd w:val="clear" w:color="auto" w:fill="FFFFFF"/>
        <w:tabs>
          <w:tab w:val="left" w:pos="490"/>
        </w:tabs>
        <w:ind w:left="7"/>
        <w:jc w:val="both"/>
        <w:rPr>
          <w:lang w:val="ro-RO"/>
        </w:rPr>
      </w:pPr>
    </w:p>
    <w:p w:rsidR="00241DBB" w:rsidRDefault="00241DBB" w:rsidP="00825383">
      <w:pPr>
        <w:shd w:val="clear" w:color="auto" w:fill="FFFFFF"/>
        <w:tabs>
          <w:tab w:val="left" w:pos="490"/>
        </w:tabs>
        <w:ind w:left="7"/>
        <w:jc w:val="both"/>
        <w:rPr>
          <w:lang w:val="ro-RO"/>
        </w:rPr>
      </w:pPr>
    </w:p>
    <w:p w:rsidR="00241DBB" w:rsidRPr="00E421BC" w:rsidRDefault="00241DBB" w:rsidP="00825383">
      <w:pPr>
        <w:shd w:val="clear" w:color="auto" w:fill="FFFFFF"/>
        <w:tabs>
          <w:tab w:val="left" w:pos="490"/>
        </w:tabs>
        <w:ind w:left="7"/>
        <w:jc w:val="both"/>
        <w:rPr>
          <w:lang w:val="ro-RO"/>
        </w:rPr>
      </w:pPr>
    </w:p>
    <w:p w:rsidR="00825383" w:rsidRPr="00E421BC" w:rsidRDefault="00825383" w:rsidP="00825383">
      <w:pPr>
        <w:shd w:val="clear" w:color="auto" w:fill="FFFFFF"/>
        <w:tabs>
          <w:tab w:val="left" w:pos="426"/>
          <w:tab w:val="left" w:pos="993"/>
        </w:tabs>
        <w:jc w:val="both"/>
        <w:rPr>
          <w:lang w:val="it-IT"/>
        </w:rPr>
      </w:pPr>
      <w:r w:rsidRPr="00E421BC">
        <w:rPr>
          <w:b/>
          <w:bCs/>
          <w:lang w:val="ro-RO"/>
        </w:rPr>
        <w:t>2</w:t>
      </w:r>
      <w:r w:rsidR="0027523F">
        <w:rPr>
          <w:b/>
          <w:bCs/>
          <w:lang w:val="ro-RO"/>
        </w:rPr>
        <w:t>6</w:t>
      </w:r>
      <w:r w:rsidRPr="00E421BC">
        <w:rPr>
          <w:b/>
          <w:bCs/>
          <w:i/>
          <w:iCs/>
          <w:lang w:val="ro-RO"/>
        </w:rPr>
        <w:t>. Legea aplicabilă contractului</w:t>
      </w:r>
    </w:p>
    <w:p w:rsidR="00825383" w:rsidRPr="00E421BC" w:rsidRDefault="00825383" w:rsidP="009E6FA5">
      <w:pPr>
        <w:shd w:val="clear" w:color="auto" w:fill="FFFFFF"/>
        <w:ind w:left="7"/>
        <w:jc w:val="both"/>
        <w:rPr>
          <w:lang w:val="it-IT"/>
        </w:rPr>
      </w:pPr>
      <w:r w:rsidRPr="00E421BC">
        <w:rPr>
          <w:lang w:val="ro-RO"/>
        </w:rPr>
        <w:t>2</w:t>
      </w:r>
      <w:r w:rsidR="0027523F">
        <w:rPr>
          <w:lang w:val="ro-RO"/>
        </w:rPr>
        <w:t>6</w:t>
      </w:r>
      <w:r w:rsidRPr="00E421BC">
        <w:rPr>
          <w:lang w:val="ro-RO"/>
        </w:rPr>
        <w:t xml:space="preserve">.1 - Contractul va fi interpretat conform legilor din România.    </w:t>
      </w:r>
    </w:p>
    <w:p w:rsidR="00825383" w:rsidRPr="00E421BC" w:rsidRDefault="00825383" w:rsidP="00825383">
      <w:pPr>
        <w:shd w:val="clear" w:color="auto" w:fill="FFFFFF"/>
        <w:tabs>
          <w:tab w:val="left" w:leader="dot" w:pos="851"/>
        </w:tabs>
        <w:jc w:val="both"/>
        <w:rPr>
          <w:spacing w:val="-1"/>
          <w:lang w:val="ro-RO"/>
        </w:rPr>
      </w:pPr>
      <w:r w:rsidRPr="00E421BC">
        <w:rPr>
          <w:lang w:val="ro-RO"/>
        </w:rPr>
        <w:t xml:space="preserve">Părţile au înţeles să încheie prezentul contract astazi........................, în doua exemplare, câte </w:t>
      </w:r>
      <w:r w:rsidRPr="00E421BC">
        <w:rPr>
          <w:spacing w:val="-1"/>
          <w:lang w:val="ro-RO"/>
        </w:rPr>
        <w:t>unul pentru fiecare parte.</w:t>
      </w:r>
    </w:p>
    <w:p w:rsidR="00825383" w:rsidRDefault="00825383" w:rsidP="00825383">
      <w:pPr>
        <w:rPr>
          <w:lang w:val="ro-RO"/>
        </w:rPr>
      </w:pPr>
    </w:p>
    <w:p w:rsidR="002931C9" w:rsidRDefault="002931C9" w:rsidP="00825383">
      <w:pPr>
        <w:rPr>
          <w:lang w:val="ro-RO"/>
        </w:rPr>
      </w:pPr>
    </w:p>
    <w:p w:rsidR="002931C9" w:rsidRPr="00E421BC" w:rsidRDefault="002931C9" w:rsidP="00825383">
      <w:pPr>
        <w:rPr>
          <w:lang w:val="ro-RO"/>
        </w:rPr>
      </w:pPr>
    </w:p>
    <w:p w:rsidR="00825383" w:rsidRPr="00E421BC" w:rsidRDefault="00DD715B" w:rsidP="00DD715B">
      <w:pPr>
        <w:pStyle w:val="DefaultText"/>
        <w:jc w:val="both"/>
        <w:rPr>
          <w:b/>
          <w:szCs w:val="24"/>
          <w:lang w:val="es-ES"/>
        </w:rPr>
      </w:pPr>
      <w:r w:rsidRPr="00E421BC">
        <w:rPr>
          <w:b/>
          <w:szCs w:val="24"/>
          <w:lang w:val="es-ES"/>
        </w:rPr>
        <w:t xml:space="preserve">     </w:t>
      </w:r>
      <w:r w:rsidR="00C075CF" w:rsidRPr="00E421BC">
        <w:rPr>
          <w:b/>
          <w:szCs w:val="24"/>
          <w:lang w:val="es-ES"/>
        </w:rPr>
        <w:t>ACHIZITOR,</w:t>
      </w:r>
      <w:r w:rsidR="00C075CF" w:rsidRPr="00E421BC">
        <w:rPr>
          <w:b/>
          <w:szCs w:val="24"/>
          <w:lang w:val="es-ES"/>
        </w:rPr>
        <w:tab/>
        <w:t xml:space="preserve"> </w:t>
      </w:r>
      <w:r w:rsidR="00C075CF" w:rsidRPr="00E421BC">
        <w:rPr>
          <w:b/>
          <w:szCs w:val="24"/>
          <w:lang w:val="es-ES"/>
        </w:rPr>
        <w:tab/>
        <w:t xml:space="preserve">   </w:t>
      </w:r>
      <w:r w:rsidR="00C075CF" w:rsidRPr="00E421BC">
        <w:rPr>
          <w:b/>
          <w:szCs w:val="24"/>
          <w:lang w:val="es-ES"/>
        </w:rPr>
        <w:tab/>
      </w:r>
      <w:r w:rsidR="00C075CF" w:rsidRPr="00E421BC">
        <w:rPr>
          <w:b/>
          <w:szCs w:val="24"/>
          <w:lang w:val="es-ES"/>
        </w:rPr>
        <w:tab/>
      </w:r>
      <w:r w:rsidR="00C075CF" w:rsidRPr="00E421BC">
        <w:rPr>
          <w:b/>
          <w:szCs w:val="24"/>
          <w:lang w:val="es-ES"/>
        </w:rPr>
        <w:tab/>
      </w:r>
      <w:r w:rsidR="00C075CF" w:rsidRPr="00E421BC">
        <w:rPr>
          <w:b/>
          <w:szCs w:val="24"/>
          <w:lang w:val="es-ES"/>
        </w:rPr>
        <w:tab/>
        <w:t xml:space="preserve">                   PRESTATOR</w:t>
      </w:r>
      <w:r w:rsidR="00825383" w:rsidRPr="00E421BC">
        <w:rPr>
          <w:b/>
          <w:szCs w:val="24"/>
          <w:lang w:val="es-ES"/>
        </w:rPr>
        <w:t>,</w:t>
      </w:r>
    </w:p>
    <w:p w:rsidR="00825383" w:rsidRPr="00E421BC" w:rsidRDefault="00825383" w:rsidP="00825383">
      <w:pPr>
        <w:pStyle w:val="DefaultText"/>
        <w:jc w:val="both"/>
        <w:rPr>
          <w:b/>
          <w:szCs w:val="24"/>
          <w:lang w:val="es-ES"/>
        </w:rPr>
      </w:pPr>
      <w:r w:rsidRPr="00E421BC">
        <w:rPr>
          <w:b/>
          <w:szCs w:val="24"/>
          <w:lang w:val="es-ES"/>
        </w:rPr>
        <w:t xml:space="preserve"> MUNICIPIUL PLOIESTI</w:t>
      </w:r>
      <w:r w:rsidRPr="00E421BC">
        <w:rPr>
          <w:b/>
          <w:szCs w:val="24"/>
          <w:lang w:val="es-ES"/>
        </w:rPr>
        <w:tab/>
        <w:t xml:space="preserve">                </w:t>
      </w:r>
      <w:r w:rsidRPr="00E421BC">
        <w:rPr>
          <w:b/>
          <w:szCs w:val="24"/>
          <w:lang w:val="es-ES"/>
        </w:rPr>
        <w:tab/>
        <w:t xml:space="preserve">                                     </w:t>
      </w:r>
    </w:p>
    <w:p w:rsidR="00825383" w:rsidRPr="00E421BC" w:rsidRDefault="00825383" w:rsidP="00825383">
      <w:pPr>
        <w:pStyle w:val="DefaultText"/>
        <w:jc w:val="both"/>
        <w:rPr>
          <w:b/>
          <w:szCs w:val="24"/>
          <w:lang w:val="es-ES"/>
        </w:rPr>
      </w:pPr>
      <w:r w:rsidRPr="00E421BC">
        <w:rPr>
          <w:b/>
          <w:szCs w:val="24"/>
          <w:lang w:val="ro-RO"/>
        </w:rPr>
        <w:t xml:space="preserve">                                                                                                       </w:t>
      </w:r>
    </w:p>
    <w:p w:rsidR="00825383" w:rsidRPr="00E421BC" w:rsidRDefault="00825383" w:rsidP="001930CB">
      <w:pPr>
        <w:jc w:val="both"/>
      </w:pPr>
      <w:r w:rsidRPr="00E421BC">
        <w:rPr>
          <w:b/>
          <w:lang w:val="it-IT"/>
        </w:rPr>
        <w:t xml:space="preserve">            </w:t>
      </w:r>
    </w:p>
    <w:p w:rsidR="007B2A8D" w:rsidRPr="00E421BC" w:rsidRDefault="007B2A8D"/>
    <w:sectPr w:rsidR="007B2A8D" w:rsidRPr="00E421BC" w:rsidSect="00051DF9">
      <w:footerReference w:type="default" r:id="rId9"/>
      <w:pgSz w:w="11907" w:h="16840" w:code="9"/>
      <w:pgMar w:top="567" w:right="1134" w:bottom="567"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13D" w:rsidRDefault="0068313D" w:rsidP="00051DF9">
      <w:r>
        <w:separator/>
      </w:r>
    </w:p>
  </w:endnote>
  <w:endnote w:type="continuationSeparator" w:id="0">
    <w:p w:rsidR="0068313D" w:rsidRDefault="0068313D" w:rsidP="0005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1933628"/>
      <w:docPartObj>
        <w:docPartGallery w:val="Page Numbers (Bottom of Page)"/>
        <w:docPartUnique/>
      </w:docPartObj>
    </w:sdtPr>
    <w:sdtEndPr>
      <w:rPr>
        <w:noProof/>
      </w:rPr>
    </w:sdtEndPr>
    <w:sdtContent>
      <w:p w:rsidR="00051DF9" w:rsidRDefault="00051DF9">
        <w:pPr>
          <w:pStyle w:val="Footer"/>
          <w:jc w:val="center"/>
        </w:pPr>
        <w:r>
          <w:fldChar w:fldCharType="begin"/>
        </w:r>
        <w:r>
          <w:instrText xml:space="preserve"> PAGE   \* MERGEFORMAT </w:instrText>
        </w:r>
        <w:r>
          <w:fldChar w:fldCharType="separate"/>
        </w:r>
        <w:r w:rsidR="00DF7786">
          <w:rPr>
            <w:noProof/>
          </w:rPr>
          <w:t>1</w:t>
        </w:r>
        <w:r>
          <w:rPr>
            <w:noProof/>
          </w:rPr>
          <w:fldChar w:fldCharType="end"/>
        </w:r>
      </w:p>
    </w:sdtContent>
  </w:sdt>
  <w:p w:rsidR="00051DF9" w:rsidRDefault="00051D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13D" w:rsidRDefault="0068313D" w:rsidP="00051DF9">
      <w:r>
        <w:separator/>
      </w:r>
    </w:p>
  </w:footnote>
  <w:footnote w:type="continuationSeparator" w:id="0">
    <w:p w:rsidR="0068313D" w:rsidRDefault="0068313D" w:rsidP="00051D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51AFD"/>
    <w:multiLevelType w:val="multilevel"/>
    <w:tmpl w:val="957C2670"/>
    <w:lvl w:ilvl="0">
      <w:start w:val="1"/>
      <w:numFmt w:val="decimal"/>
      <w:lvlText w:val="%1."/>
      <w:lvlJc w:val="left"/>
      <w:pPr>
        <w:ind w:left="1080" w:hanging="360"/>
      </w:pPr>
      <w:rPr>
        <w:rFonts w:hint="default"/>
      </w:rPr>
    </w:lvl>
    <w:lvl w:ilvl="1">
      <w:start w:val="1"/>
      <w:numFmt w:val="decimal"/>
      <w:isLgl/>
      <w:lvlText w:val="%1.%2"/>
      <w:lvlJc w:val="left"/>
      <w:pPr>
        <w:ind w:left="1470" w:hanging="390"/>
      </w:pPr>
      <w:rPr>
        <w:rFonts w:hint="default"/>
        <w:color w:val="000000"/>
      </w:rPr>
    </w:lvl>
    <w:lvl w:ilvl="2">
      <w:start w:val="1"/>
      <w:numFmt w:val="decimal"/>
      <w:isLgl/>
      <w:lvlText w:val="%1.%2.%3"/>
      <w:lvlJc w:val="left"/>
      <w:pPr>
        <w:ind w:left="2160" w:hanging="720"/>
      </w:pPr>
      <w:rPr>
        <w:rFonts w:hint="default"/>
        <w:color w:val="000000"/>
      </w:rPr>
    </w:lvl>
    <w:lvl w:ilvl="3">
      <w:start w:val="1"/>
      <w:numFmt w:val="decimal"/>
      <w:isLgl/>
      <w:lvlText w:val="%1.%2.%3.%4"/>
      <w:lvlJc w:val="left"/>
      <w:pPr>
        <w:ind w:left="2520" w:hanging="720"/>
      </w:pPr>
      <w:rPr>
        <w:rFonts w:hint="default"/>
        <w:color w:val="000000"/>
      </w:rPr>
    </w:lvl>
    <w:lvl w:ilvl="4">
      <w:start w:val="1"/>
      <w:numFmt w:val="decimal"/>
      <w:isLgl/>
      <w:lvlText w:val="%1.%2.%3.%4.%5"/>
      <w:lvlJc w:val="left"/>
      <w:pPr>
        <w:ind w:left="3240" w:hanging="1080"/>
      </w:pPr>
      <w:rPr>
        <w:rFonts w:hint="default"/>
        <w:color w:val="000000"/>
      </w:rPr>
    </w:lvl>
    <w:lvl w:ilvl="5">
      <w:start w:val="1"/>
      <w:numFmt w:val="decimal"/>
      <w:isLgl/>
      <w:lvlText w:val="%1.%2.%3.%4.%5.%6"/>
      <w:lvlJc w:val="left"/>
      <w:pPr>
        <w:ind w:left="3600" w:hanging="1080"/>
      </w:pPr>
      <w:rPr>
        <w:rFonts w:hint="default"/>
        <w:color w:val="000000"/>
      </w:rPr>
    </w:lvl>
    <w:lvl w:ilvl="6">
      <w:start w:val="1"/>
      <w:numFmt w:val="decimal"/>
      <w:isLgl/>
      <w:lvlText w:val="%1.%2.%3.%4.%5.%6.%7"/>
      <w:lvlJc w:val="left"/>
      <w:pPr>
        <w:ind w:left="4320" w:hanging="1440"/>
      </w:pPr>
      <w:rPr>
        <w:rFonts w:hint="default"/>
        <w:color w:val="000000"/>
      </w:rPr>
    </w:lvl>
    <w:lvl w:ilvl="7">
      <w:start w:val="1"/>
      <w:numFmt w:val="decimal"/>
      <w:isLgl/>
      <w:lvlText w:val="%1.%2.%3.%4.%5.%6.%7.%8"/>
      <w:lvlJc w:val="left"/>
      <w:pPr>
        <w:ind w:left="4680" w:hanging="1440"/>
      </w:pPr>
      <w:rPr>
        <w:rFonts w:hint="default"/>
        <w:color w:val="000000"/>
      </w:rPr>
    </w:lvl>
    <w:lvl w:ilvl="8">
      <w:start w:val="1"/>
      <w:numFmt w:val="decimal"/>
      <w:isLgl/>
      <w:lvlText w:val="%1.%2.%3.%4.%5.%6.%7.%8.%9"/>
      <w:lvlJc w:val="left"/>
      <w:pPr>
        <w:ind w:left="5400" w:hanging="1800"/>
      </w:pPr>
      <w:rPr>
        <w:rFonts w:hint="default"/>
        <w:color w:val="000000"/>
      </w:rPr>
    </w:lvl>
  </w:abstractNum>
  <w:abstractNum w:abstractNumId="1">
    <w:nsid w:val="04346729"/>
    <w:multiLevelType w:val="multilevel"/>
    <w:tmpl w:val="A5508882"/>
    <w:lvl w:ilvl="0">
      <w:start w:val="9"/>
      <w:numFmt w:val="decimal"/>
      <w:lvlText w:val="%1."/>
      <w:lvlJc w:val="left"/>
      <w:pPr>
        <w:ind w:left="585" w:hanging="585"/>
      </w:pPr>
      <w:rPr>
        <w:rFonts w:hint="default"/>
      </w:rPr>
    </w:lvl>
    <w:lvl w:ilvl="1">
      <w:start w:val="2"/>
      <w:numFmt w:val="decimal"/>
      <w:lvlText w:val="%1.%2."/>
      <w:lvlJc w:val="left"/>
      <w:pPr>
        <w:ind w:left="1072" w:hanging="72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2">
    <w:nsid w:val="194C2A22"/>
    <w:multiLevelType w:val="multilevel"/>
    <w:tmpl w:val="17EAC466"/>
    <w:lvl w:ilvl="0">
      <w:start w:val="9"/>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C371C40"/>
    <w:multiLevelType w:val="multilevel"/>
    <w:tmpl w:val="0784CB22"/>
    <w:lvl w:ilvl="0">
      <w:start w:val="9"/>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C9C4CAA"/>
    <w:multiLevelType w:val="hybridMultilevel"/>
    <w:tmpl w:val="9E34A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383BC8"/>
    <w:multiLevelType w:val="hybridMultilevel"/>
    <w:tmpl w:val="DE2E2F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7D18DA"/>
    <w:multiLevelType w:val="multilevel"/>
    <w:tmpl w:val="142C207A"/>
    <w:lvl w:ilvl="0">
      <w:start w:val="9"/>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8">
    <w:nsid w:val="36743963"/>
    <w:multiLevelType w:val="hybridMultilevel"/>
    <w:tmpl w:val="818A01B4"/>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9">
    <w:nsid w:val="41576BFB"/>
    <w:multiLevelType w:val="hybridMultilevel"/>
    <w:tmpl w:val="DEDE77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0E7D2D"/>
    <w:multiLevelType w:val="multilevel"/>
    <w:tmpl w:val="FD509A94"/>
    <w:lvl w:ilvl="0">
      <w:start w:val="9"/>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467C35A2"/>
    <w:multiLevelType w:val="multilevel"/>
    <w:tmpl w:val="89B204E2"/>
    <w:lvl w:ilvl="0">
      <w:start w:val="9"/>
      <w:numFmt w:val="decimal"/>
      <w:lvlText w:val="%1"/>
      <w:lvlJc w:val="left"/>
      <w:pPr>
        <w:ind w:left="525" w:hanging="525"/>
      </w:pPr>
      <w:rPr>
        <w:rFonts w:hint="default"/>
      </w:rPr>
    </w:lvl>
    <w:lvl w:ilvl="1">
      <w:start w:val="2"/>
      <w:numFmt w:val="decimal"/>
      <w:lvlText w:val="%1.%2"/>
      <w:lvlJc w:val="left"/>
      <w:pPr>
        <w:ind w:left="877" w:hanging="52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12">
    <w:nsid w:val="4EF72946"/>
    <w:multiLevelType w:val="hybridMultilevel"/>
    <w:tmpl w:val="AA04D16A"/>
    <w:lvl w:ilvl="0" w:tplc="AE7E838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6037F9"/>
    <w:multiLevelType w:val="hybridMultilevel"/>
    <w:tmpl w:val="32BE11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E9A0C0D"/>
    <w:multiLevelType w:val="hybridMultilevel"/>
    <w:tmpl w:val="0A722592"/>
    <w:lvl w:ilvl="0" w:tplc="9FE463F4">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5">
    <w:nsid w:val="5EB04C31"/>
    <w:multiLevelType w:val="multilevel"/>
    <w:tmpl w:val="4BF44DCA"/>
    <w:lvl w:ilvl="0">
      <w:start w:val="9"/>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16"/>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
  </w:num>
  <w:num w:numId="5">
    <w:abstractNumId w:val="14"/>
  </w:num>
  <w:num w:numId="6">
    <w:abstractNumId w:val="1"/>
  </w:num>
  <w:num w:numId="7">
    <w:abstractNumId w:val="11"/>
  </w:num>
  <w:num w:numId="8">
    <w:abstractNumId w:val="6"/>
  </w:num>
  <w:num w:numId="9">
    <w:abstractNumId w:val="10"/>
  </w:num>
  <w:num w:numId="10">
    <w:abstractNumId w:val="15"/>
  </w:num>
  <w:num w:numId="11">
    <w:abstractNumId w:val="2"/>
  </w:num>
  <w:num w:numId="12">
    <w:abstractNumId w:val="0"/>
  </w:num>
  <w:num w:numId="13">
    <w:abstractNumId w:val="12"/>
  </w:num>
  <w:num w:numId="14">
    <w:abstractNumId w:val="9"/>
  </w:num>
  <w:num w:numId="15">
    <w:abstractNumId w:val="5"/>
  </w:num>
  <w:num w:numId="16">
    <w:abstractNumId w:val="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383"/>
    <w:rsid w:val="00011623"/>
    <w:rsid w:val="0001254A"/>
    <w:rsid w:val="00032222"/>
    <w:rsid w:val="00051DF9"/>
    <w:rsid w:val="00054524"/>
    <w:rsid w:val="0005699B"/>
    <w:rsid w:val="000757F0"/>
    <w:rsid w:val="00097B14"/>
    <w:rsid w:val="000A0A57"/>
    <w:rsid w:val="000A54F3"/>
    <w:rsid w:val="000B5794"/>
    <w:rsid w:val="000C3EC4"/>
    <w:rsid w:val="000C7C7D"/>
    <w:rsid w:val="000C7DA0"/>
    <w:rsid w:val="000D1EDD"/>
    <w:rsid w:val="000E3E69"/>
    <w:rsid w:val="000F6BDD"/>
    <w:rsid w:val="001215D6"/>
    <w:rsid w:val="001413F8"/>
    <w:rsid w:val="00142397"/>
    <w:rsid w:val="00152B53"/>
    <w:rsid w:val="001609F8"/>
    <w:rsid w:val="001930CB"/>
    <w:rsid w:val="001A263C"/>
    <w:rsid w:val="001B43AB"/>
    <w:rsid w:val="001D0A56"/>
    <w:rsid w:val="001D18D0"/>
    <w:rsid w:val="001D5DE0"/>
    <w:rsid w:val="001F69D1"/>
    <w:rsid w:val="002077CB"/>
    <w:rsid w:val="00230632"/>
    <w:rsid w:val="00241DBB"/>
    <w:rsid w:val="0024363F"/>
    <w:rsid w:val="00265544"/>
    <w:rsid w:val="0027523F"/>
    <w:rsid w:val="002931C9"/>
    <w:rsid w:val="00294033"/>
    <w:rsid w:val="002A7EEC"/>
    <w:rsid w:val="002E2FBB"/>
    <w:rsid w:val="003008DC"/>
    <w:rsid w:val="00302AA4"/>
    <w:rsid w:val="00311024"/>
    <w:rsid w:val="003146DA"/>
    <w:rsid w:val="00323407"/>
    <w:rsid w:val="00330B17"/>
    <w:rsid w:val="0038148A"/>
    <w:rsid w:val="003D3C4E"/>
    <w:rsid w:val="003E58DB"/>
    <w:rsid w:val="003E6054"/>
    <w:rsid w:val="003E6848"/>
    <w:rsid w:val="003F6361"/>
    <w:rsid w:val="004024E0"/>
    <w:rsid w:val="00407DED"/>
    <w:rsid w:val="00431C96"/>
    <w:rsid w:val="00456413"/>
    <w:rsid w:val="0048578B"/>
    <w:rsid w:val="0049693A"/>
    <w:rsid w:val="004970AE"/>
    <w:rsid w:val="004F227C"/>
    <w:rsid w:val="00513E15"/>
    <w:rsid w:val="005300EB"/>
    <w:rsid w:val="00530DCE"/>
    <w:rsid w:val="00533DA5"/>
    <w:rsid w:val="00540582"/>
    <w:rsid w:val="00543614"/>
    <w:rsid w:val="00567462"/>
    <w:rsid w:val="005734E5"/>
    <w:rsid w:val="00576218"/>
    <w:rsid w:val="0057743C"/>
    <w:rsid w:val="0059142D"/>
    <w:rsid w:val="005A05A1"/>
    <w:rsid w:val="005B70CA"/>
    <w:rsid w:val="006078B4"/>
    <w:rsid w:val="0065300C"/>
    <w:rsid w:val="00664297"/>
    <w:rsid w:val="0067414D"/>
    <w:rsid w:val="0067521A"/>
    <w:rsid w:val="0068313D"/>
    <w:rsid w:val="006B7249"/>
    <w:rsid w:val="006E5236"/>
    <w:rsid w:val="006E7D12"/>
    <w:rsid w:val="006F4E47"/>
    <w:rsid w:val="007113BA"/>
    <w:rsid w:val="007656EA"/>
    <w:rsid w:val="00766736"/>
    <w:rsid w:val="00772F6E"/>
    <w:rsid w:val="00777BA8"/>
    <w:rsid w:val="00790E4C"/>
    <w:rsid w:val="00792802"/>
    <w:rsid w:val="00792F6D"/>
    <w:rsid w:val="007A2D5B"/>
    <w:rsid w:val="007B0966"/>
    <w:rsid w:val="007B2A8D"/>
    <w:rsid w:val="007C18B2"/>
    <w:rsid w:val="007C2D7D"/>
    <w:rsid w:val="007E6A03"/>
    <w:rsid w:val="007F7FA1"/>
    <w:rsid w:val="00801872"/>
    <w:rsid w:val="00821A15"/>
    <w:rsid w:val="00825383"/>
    <w:rsid w:val="008408F8"/>
    <w:rsid w:val="00861322"/>
    <w:rsid w:val="00880DC9"/>
    <w:rsid w:val="008846EE"/>
    <w:rsid w:val="00885E7A"/>
    <w:rsid w:val="008875C8"/>
    <w:rsid w:val="008955B7"/>
    <w:rsid w:val="008A0364"/>
    <w:rsid w:val="008B19DA"/>
    <w:rsid w:val="008C511C"/>
    <w:rsid w:val="008C60DE"/>
    <w:rsid w:val="008E7F18"/>
    <w:rsid w:val="00900EDB"/>
    <w:rsid w:val="00912737"/>
    <w:rsid w:val="00926342"/>
    <w:rsid w:val="00947F72"/>
    <w:rsid w:val="00954F18"/>
    <w:rsid w:val="00970104"/>
    <w:rsid w:val="00983DB8"/>
    <w:rsid w:val="009A4229"/>
    <w:rsid w:val="009B0DBD"/>
    <w:rsid w:val="009B3A32"/>
    <w:rsid w:val="009C38FE"/>
    <w:rsid w:val="009D2899"/>
    <w:rsid w:val="009E6FA5"/>
    <w:rsid w:val="009F59A8"/>
    <w:rsid w:val="00A013E2"/>
    <w:rsid w:val="00A01AF2"/>
    <w:rsid w:val="00A04F02"/>
    <w:rsid w:val="00A106BD"/>
    <w:rsid w:val="00A41FEC"/>
    <w:rsid w:val="00A7795E"/>
    <w:rsid w:val="00A8483B"/>
    <w:rsid w:val="00A959CD"/>
    <w:rsid w:val="00AA00EE"/>
    <w:rsid w:val="00AA788C"/>
    <w:rsid w:val="00AD57FE"/>
    <w:rsid w:val="00AD6BC3"/>
    <w:rsid w:val="00AE3073"/>
    <w:rsid w:val="00AF0F79"/>
    <w:rsid w:val="00AF588A"/>
    <w:rsid w:val="00B02A62"/>
    <w:rsid w:val="00B045F8"/>
    <w:rsid w:val="00B12063"/>
    <w:rsid w:val="00B1216E"/>
    <w:rsid w:val="00B127C3"/>
    <w:rsid w:val="00B2185C"/>
    <w:rsid w:val="00B318E8"/>
    <w:rsid w:val="00B3556D"/>
    <w:rsid w:val="00B42089"/>
    <w:rsid w:val="00B442BD"/>
    <w:rsid w:val="00B8434C"/>
    <w:rsid w:val="00B940F7"/>
    <w:rsid w:val="00BB18DC"/>
    <w:rsid w:val="00BB6291"/>
    <w:rsid w:val="00BC4FAA"/>
    <w:rsid w:val="00BD08EA"/>
    <w:rsid w:val="00BF52A5"/>
    <w:rsid w:val="00BF69E8"/>
    <w:rsid w:val="00C075CF"/>
    <w:rsid w:val="00C631C7"/>
    <w:rsid w:val="00CA20C5"/>
    <w:rsid w:val="00CC39E6"/>
    <w:rsid w:val="00CC682B"/>
    <w:rsid w:val="00D114BB"/>
    <w:rsid w:val="00D31BA2"/>
    <w:rsid w:val="00D47C0C"/>
    <w:rsid w:val="00D52EDD"/>
    <w:rsid w:val="00D7383D"/>
    <w:rsid w:val="00DA516B"/>
    <w:rsid w:val="00DC5D0A"/>
    <w:rsid w:val="00DD00E2"/>
    <w:rsid w:val="00DD715B"/>
    <w:rsid w:val="00DE6428"/>
    <w:rsid w:val="00DF7786"/>
    <w:rsid w:val="00E13B96"/>
    <w:rsid w:val="00E165E0"/>
    <w:rsid w:val="00E26B72"/>
    <w:rsid w:val="00E421BC"/>
    <w:rsid w:val="00E575C4"/>
    <w:rsid w:val="00E66F0A"/>
    <w:rsid w:val="00E85407"/>
    <w:rsid w:val="00E9455B"/>
    <w:rsid w:val="00E94AF9"/>
    <w:rsid w:val="00EB0483"/>
    <w:rsid w:val="00EB09B3"/>
    <w:rsid w:val="00EB67C9"/>
    <w:rsid w:val="00ED5549"/>
    <w:rsid w:val="00EF1CCF"/>
    <w:rsid w:val="00EF25DA"/>
    <w:rsid w:val="00F01DC4"/>
    <w:rsid w:val="00F05A63"/>
    <w:rsid w:val="00F14687"/>
    <w:rsid w:val="00F371D4"/>
    <w:rsid w:val="00F456EA"/>
    <w:rsid w:val="00F508DB"/>
    <w:rsid w:val="00F54C0C"/>
    <w:rsid w:val="00F61973"/>
    <w:rsid w:val="00FB1E98"/>
    <w:rsid w:val="00FB6430"/>
    <w:rsid w:val="00FD388C"/>
    <w:rsid w:val="00FE3910"/>
    <w:rsid w:val="00FF78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38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825383"/>
    <w:pPr>
      <w:overflowPunct w:val="0"/>
      <w:autoSpaceDE w:val="0"/>
      <w:autoSpaceDN w:val="0"/>
      <w:adjustRightInd w:val="0"/>
      <w:textAlignment w:val="baseline"/>
    </w:pPr>
    <w:rPr>
      <w:szCs w:val="20"/>
    </w:rPr>
  </w:style>
  <w:style w:type="paragraph" w:customStyle="1" w:styleId="DefaultText2">
    <w:name w:val="Default Text:2"/>
    <w:basedOn w:val="Normal"/>
    <w:rsid w:val="00825383"/>
    <w:rPr>
      <w:noProof/>
      <w:szCs w:val="20"/>
    </w:rPr>
  </w:style>
  <w:style w:type="character" w:customStyle="1" w:styleId="DefaultTextChar">
    <w:name w:val="Default Text Char"/>
    <w:link w:val="DefaultText"/>
    <w:locked/>
    <w:rsid w:val="00825383"/>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825383"/>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825383"/>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825383"/>
    <w:rPr>
      <w:b/>
      <w:bCs/>
    </w:rPr>
  </w:style>
  <w:style w:type="paragraph" w:styleId="ListParagraph">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phChar"/>
    <w:uiPriority w:val="34"/>
    <w:qFormat/>
    <w:rsid w:val="00825383"/>
    <w:pPr>
      <w:ind w:left="720"/>
      <w:contextualSpacing/>
    </w:pPr>
  </w:style>
  <w:style w:type="character" w:customStyle="1" w:styleId="al1">
    <w:name w:val="al1"/>
    <w:basedOn w:val="DefaultParagraphFont"/>
    <w:rsid w:val="00DC5D0A"/>
    <w:rPr>
      <w:b/>
      <w:bCs/>
      <w:color w:val="008F00"/>
    </w:rPr>
  </w:style>
  <w:style w:type="character" w:customStyle="1" w:styleId="tal1">
    <w:name w:val="tal1"/>
    <w:basedOn w:val="DefaultParagraphFont"/>
    <w:rsid w:val="00DC5D0A"/>
  </w:style>
  <w:style w:type="character" w:customStyle="1" w:styleId="li1">
    <w:name w:val="li1"/>
    <w:basedOn w:val="DefaultParagraphFont"/>
    <w:rsid w:val="00DC5D0A"/>
    <w:rPr>
      <w:b/>
      <w:bCs/>
      <w:color w:val="8F0000"/>
    </w:rPr>
  </w:style>
  <w:style w:type="character" w:customStyle="1" w:styleId="tli1">
    <w:name w:val="tli1"/>
    <w:basedOn w:val="DefaultParagraphFont"/>
    <w:rsid w:val="00DC5D0A"/>
  </w:style>
  <w:style w:type="character" w:styleId="Hyperlink">
    <w:name w:val="Hyperlink"/>
    <w:basedOn w:val="DefaultParagraphFont"/>
    <w:uiPriority w:val="99"/>
    <w:semiHidden/>
    <w:unhideWhenUsed/>
    <w:rsid w:val="00DC5D0A"/>
    <w:rPr>
      <w:b/>
      <w:bCs/>
      <w:color w:val="333399"/>
      <w:u w:val="single"/>
    </w:rPr>
  </w:style>
  <w:style w:type="character" w:customStyle="1" w:styleId="do1">
    <w:name w:val="do1"/>
    <w:basedOn w:val="DefaultParagraphFont"/>
    <w:rsid w:val="00DC5D0A"/>
    <w:rPr>
      <w:b/>
      <w:bCs/>
      <w:sz w:val="26"/>
      <w:szCs w:val="26"/>
    </w:rPr>
  </w:style>
  <w:style w:type="character" w:customStyle="1" w:styleId="tpa1">
    <w:name w:val="tpa1"/>
    <w:basedOn w:val="DefaultParagraphFont"/>
    <w:rsid w:val="00DC5D0A"/>
  </w:style>
  <w:style w:type="paragraph" w:styleId="NoSpacing">
    <w:name w:val="No Spacing"/>
    <w:uiPriority w:val="1"/>
    <w:qFormat/>
    <w:rsid w:val="00D114BB"/>
    <w:pPr>
      <w:spacing w:after="0" w:line="240" w:lineRule="auto"/>
    </w:pPr>
    <w:rPr>
      <w:rFonts w:ascii="Calibri" w:eastAsia="Calibri" w:hAnsi="Calibri" w:cs="Times New Roman"/>
      <w:lang w:val="en-US"/>
    </w:rPr>
  </w:style>
  <w:style w:type="paragraph" w:styleId="BalloonText">
    <w:name w:val="Balloon Text"/>
    <w:basedOn w:val="Normal"/>
    <w:link w:val="BalloonTextChar"/>
    <w:uiPriority w:val="99"/>
    <w:semiHidden/>
    <w:unhideWhenUsed/>
    <w:rsid w:val="00B843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34C"/>
    <w:rPr>
      <w:rFonts w:ascii="Segoe UI" w:eastAsia="Times New Roman" w:hAnsi="Segoe UI" w:cs="Segoe UI"/>
      <w:sz w:val="18"/>
      <w:szCs w:val="18"/>
      <w:lang w:val="en-US"/>
    </w:rPr>
  </w:style>
  <w:style w:type="paragraph" w:customStyle="1" w:styleId="Default">
    <w:name w:val="Default"/>
    <w:rsid w:val="00543614"/>
    <w:pPr>
      <w:autoSpaceDE w:val="0"/>
      <w:autoSpaceDN w:val="0"/>
      <w:adjustRightInd w:val="0"/>
      <w:spacing w:after="0" w:line="240" w:lineRule="auto"/>
    </w:pPr>
    <w:rPr>
      <w:rFonts w:ascii="Calibri" w:eastAsiaTheme="minorEastAsia" w:hAnsi="Calibri" w:cs="Calibri"/>
      <w:color w:val="000000"/>
      <w:sz w:val="24"/>
      <w:szCs w:val="24"/>
      <w:lang w:val="en-US"/>
    </w:rPr>
  </w:style>
  <w:style w:type="paragraph" w:styleId="Header">
    <w:name w:val="header"/>
    <w:basedOn w:val="Normal"/>
    <w:link w:val="HeaderChar"/>
    <w:uiPriority w:val="99"/>
    <w:unhideWhenUsed/>
    <w:rsid w:val="00051DF9"/>
    <w:pPr>
      <w:tabs>
        <w:tab w:val="center" w:pos="4703"/>
        <w:tab w:val="right" w:pos="9406"/>
      </w:tabs>
    </w:pPr>
  </w:style>
  <w:style w:type="character" w:customStyle="1" w:styleId="HeaderChar">
    <w:name w:val="Header Char"/>
    <w:basedOn w:val="DefaultParagraphFont"/>
    <w:link w:val="Header"/>
    <w:uiPriority w:val="99"/>
    <w:rsid w:val="00051DF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051DF9"/>
    <w:pPr>
      <w:tabs>
        <w:tab w:val="center" w:pos="4703"/>
        <w:tab w:val="right" w:pos="9406"/>
      </w:tabs>
    </w:pPr>
  </w:style>
  <w:style w:type="character" w:customStyle="1" w:styleId="FooterChar">
    <w:name w:val="Footer Char"/>
    <w:basedOn w:val="DefaultParagraphFont"/>
    <w:link w:val="Footer"/>
    <w:uiPriority w:val="99"/>
    <w:rsid w:val="00051DF9"/>
    <w:rPr>
      <w:rFonts w:ascii="Times New Roman" w:eastAsia="Times New Roman" w:hAnsi="Times New Roman" w:cs="Times New Roman"/>
      <w:sz w:val="24"/>
      <w:szCs w:val="24"/>
      <w:lang w:val="en-US"/>
    </w:rPr>
  </w:style>
  <w:style w:type="character" w:customStyle="1" w:styleId="ListParagraphChar">
    <w:name w:val="List Paragraph Char"/>
    <w:aliases w:val="Normal bullet 2 Char,List Paragraph1 Char,Forth level Char,Akapit z listą BS Char,Outlines a.b.c. Char,List_Paragraph Char,Multilevel para_II Char,Akapit z lista BS Char,Списък на абзаци Char,List Paragraph11 Char,body 2 Char"/>
    <w:link w:val="ListParagraph"/>
    <w:uiPriority w:val="34"/>
    <w:locked/>
    <w:rsid w:val="00D7383D"/>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38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825383"/>
    <w:pPr>
      <w:overflowPunct w:val="0"/>
      <w:autoSpaceDE w:val="0"/>
      <w:autoSpaceDN w:val="0"/>
      <w:adjustRightInd w:val="0"/>
      <w:textAlignment w:val="baseline"/>
    </w:pPr>
    <w:rPr>
      <w:szCs w:val="20"/>
    </w:rPr>
  </w:style>
  <w:style w:type="paragraph" w:customStyle="1" w:styleId="DefaultText2">
    <w:name w:val="Default Text:2"/>
    <w:basedOn w:val="Normal"/>
    <w:rsid w:val="00825383"/>
    <w:rPr>
      <w:noProof/>
      <w:szCs w:val="20"/>
    </w:rPr>
  </w:style>
  <w:style w:type="character" w:customStyle="1" w:styleId="DefaultTextChar">
    <w:name w:val="Default Text Char"/>
    <w:link w:val="DefaultText"/>
    <w:locked/>
    <w:rsid w:val="00825383"/>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825383"/>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825383"/>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825383"/>
    <w:rPr>
      <w:b/>
      <w:bCs/>
    </w:rPr>
  </w:style>
  <w:style w:type="paragraph" w:styleId="ListParagraph">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phChar"/>
    <w:uiPriority w:val="34"/>
    <w:qFormat/>
    <w:rsid w:val="00825383"/>
    <w:pPr>
      <w:ind w:left="720"/>
      <w:contextualSpacing/>
    </w:pPr>
  </w:style>
  <w:style w:type="character" w:customStyle="1" w:styleId="al1">
    <w:name w:val="al1"/>
    <w:basedOn w:val="DefaultParagraphFont"/>
    <w:rsid w:val="00DC5D0A"/>
    <w:rPr>
      <w:b/>
      <w:bCs/>
      <w:color w:val="008F00"/>
    </w:rPr>
  </w:style>
  <w:style w:type="character" w:customStyle="1" w:styleId="tal1">
    <w:name w:val="tal1"/>
    <w:basedOn w:val="DefaultParagraphFont"/>
    <w:rsid w:val="00DC5D0A"/>
  </w:style>
  <w:style w:type="character" w:customStyle="1" w:styleId="li1">
    <w:name w:val="li1"/>
    <w:basedOn w:val="DefaultParagraphFont"/>
    <w:rsid w:val="00DC5D0A"/>
    <w:rPr>
      <w:b/>
      <w:bCs/>
      <w:color w:val="8F0000"/>
    </w:rPr>
  </w:style>
  <w:style w:type="character" w:customStyle="1" w:styleId="tli1">
    <w:name w:val="tli1"/>
    <w:basedOn w:val="DefaultParagraphFont"/>
    <w:rsid w:val="00DC5D0A"/>
  </w:style>
  <w:style w:type="character" w:styleId="Hyperlink">
    <w:name w:val="Hyperlink"/>
    <w:basedOn w:val="DefaultParagraphFont"/>
    <w:uiPriority w:val="99"/>
    <w:semiHidden/>
    <w:unhideWhenUsed/>
    <w:rsid w:val="00DC5D0A"/>
    <w:rPr>
      <w:b/>
      <w:bCs/>
      <w:color w:val="333399"/>
      <w:u w:val="single"/>
    </w:rPr>
  </w:style>
  <w:style w:type="character" w:customStyle="1" w:styleId="do1">
    <w:name w:val="do1"/>
    <w:basedOn w:val="DefaultParagraphFont"/>
    <w:rsid w:val="00DC5D0A"/>
    <w:rPr>
      <w:b/>
      <w:bCs/>
      <w:sz w:val="26"/>
      <w:szCs w:val="26"/>
    </w:rPr>
  </w:style>
  <w:style w:type="character" w:customStyle="1" w:styleId="tpa1">
    <w:name w:val="tpa1"/>
    <w:basedOn w:val="DefaultParagraphFont"/>
    <w:rsid w:val="00DC5D0A"/>
  </w:style>
  <w:style w:type="paragraph" w:styleId="NoSpacing">
    <w:name w:val="No Spacing"/>
    <w:uiPriority w:val="1"/>
    <w:qFormat/>
    <w:rsid w:val="00D114BB"/>
    <w:pPr>
      <w:spacing w:after="0" w:line="240" w:lineRule="auto"/>
    </w:pPr>
    <w:rPr>
      <w:rFonts w:ascii="Calibri" w:eastAsia="Calibri" w:hAnsi="Calibri" w:cs="Times New Roman"/>
      <w:lang w:val="en-US"/>
    </w:rPr>
  </w:style>
  <w:style w:type="paragraph" w:styleId="BalloonText">
    <w:name w:val="Balloon Text"/>
    <w:basedOn w:val="Normal"/>
    <w:link w:val="BalloonTextChar"/>
    <w:uiPriority w:val="99"/>
    <w:semiHidden/>
    <w:unhideWhenUsed/>
    <w:rsid w:val="00B843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34C"/>
    <w:rPr>
      <w:rFonts w:ascii="Segoe UI" w:eastAsia="Times New Roman" w:hAnsi="Segoe UI" w:cs="Segoe UI"/>
      <w:sz w:val="18"/>
      <w:szCs w:val="18"/>
      <w:lang w:val="en-US"/>
    </w:rPr>
  </w:style>
  <w:style w:type="paragraph" w:customStyle="1" w:styleId="Default">
    <w:name w:val="Default"/>
    <w:rsid w:val="00543614"/>
    <w:pPr>
      <w:autoSpaceDE w:val="0"/>
      <w:autoSpaceDN w:val="0"/>
      <w:adjustRightInd w:val="0"/>
      <w:spacing w:after="0" w:line="240" w:lineRule="auto"/>
    </w:pPr>
    <w:rPr>
      <w:rFonts w:ascii="Calibri" w:eastAsiaTheme="minorEastAsia" w:hAnsi="Calibri" w:cs="Calibri"/>
      <w:color w:val="000000"/>
      <w:sz w:val="24"/>
      <w:szCs w:val="24"/>
      <w:lang w:val="en-US"/>
    </w:rPr>
  </w:style>
  <w:style w:type="paragraph" w:styleId="Header">
    <w:name w:val="header"/>
    <w:basedOn w:val="Normal"/>
    <w:link w:val="HeaderChar"/>
    <w:uiPriority w:val="99"/>
    <w:unhideWhenUsed/>
    <w:rsid w:val="00051DF9"/>
    <w:pPr>
      <w:tabs>
        <w:tab w:val="center" w:pos="4703"/>
        <w:tab w:val="right" w:pos="9406"/>
      </w:tabs>
    </w:pPr>
  </w:style>
  <w:style w:type="character" w:customStyle="1" w:styleId="HeaderChar">
    <w:name w:val="Header Char"/>
    <w:basedOn w:val="DefaultParagraphFont"/>
    <w:link w:val="Header"/>
    <w:uiPriority w:val="99"/>
    <w:rsid w:val="00051DF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051DF9"/>
    <w:pPr>
      <w:tabs>
        <w:tab w:val="center" w:pos="4703"/>
        <w:tab w:val="right" w:pos="9406"/>
      </w:tabs>
    </w:pPr>
  </w:style>
  <w:style w:type="character" w:customStyle="1" w:styleId="FooterChar">
    <w:name w:val="Footer Char"/>
    <w:basedOn w:val="DefaultParagraphFont"/>
    <w:link w:val="Footer"/>
    <w:uiPriority w:val="99"/>
    <w:rsid w:val="00051DF9"/>
    <w:rPr>
      <w:rFonts w:ascii="Times New Roman" w:eastAsia="Times New Roman" w:hAnsi="Times New Roman" w:cs="Times New Roman"/>
      <w:sz w:val="24"/>
      <w:szCs w:val="24"/>
      <w:lang w:val="en-US"/>
    </w:rPr>
  </w:style>
  <w:style w:type="character" w:customStyle="1" w:styleId="ListParagraphChar">
    <w:name w:val="List Paragraph Char"/>
    <w:aliases w:val="Normal bullet 2 Char,List Paragraph1 Char,Forth level Char,Akapit z listą BS Char,Outlines a.b.c. Char,List_Paragraph Char,Multilevel para_II Char,Akapit z lista BS Char,Списък на абзаци Char,List Paragraph11 Char,body 2 Char"/>
    <w:link w:val="ListParagraph"/>
    <w:uiPriority w:val="34"/>
    <w:locked/>
    <w:rsid w:val="00D7383D"/>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358881">
      <w:bodyDiv w:val="1"/>
      <w:marLeft w:val="0"/>
      <w:marRight w:val="0"/>
      <w:marTop w:val="0"/>
      <w:marBottom w:val="0"/>
      <w:divBdr>
        <w:top w:val="none" w:sz="0" w:space="0" w:color="auto"/>
        <w:left w:val="none" w:sz="0" w:space="0" w:color="auto"/>
        <w:bottom w:val="none" w:sz="0" w:space="0" w:color="auto"/>
        <w:right w:val="none" w:sz="0" w:space="0" w:color="auto"/>
      </w:divBdr>
      <w:divsChild>
        <w:div w:id="868689955">
          <w:marLeft w:val="225"/>
          <w:marRight w:val="225"/>
          <w:marTop w:val="225"/>
          <w:marBottom w:val="225"/>
          <w:divBdr>
            <w:top w:val="none" w:sz="0" w:space="0" w:color="auto"/>
            <w:left w:val="none" w:sz="0" w:space="0" w:color="auto"/>
            <w:bottom w:val="none" w:sz="0" w:space="0" w:color="auto"/>
            <w:right w:val="none" w:sz="0" w:space="0" w:color="auto"/>
          </w:divBdr>
          <w:divsChild>
            <w:div w:id="1361666740">
              <w:marLeft w:val="0"/>
              <w:marRight w:val="0"/>
              <w:marTop w:val="0"/>
              <w:marBottom w:val="0"/>
              <w:divBdr>
                <w:top w:val="single" w:sz="6" w:space="11" w:color="EBEBEB"/>
                <w:left w:val="single" w:sz="6" w:space="11" w:color="EBEBEB"/>
                <w:bottom w:val="single" w:sz="6" w:space="11" w:color="EBEBEB"/>
                <w:right w:val="single" w:sz="6" w:space="11" w:color="EBEBEB"/>
              </w:divBdr>
              <w:divsChild>
                <w:div w:id="1851672820">
                  <w:marLeft w:val="0"/>
                  <w:marRight w:val="0"/>
                  <w:marTop w:val="0"/>
                  <w:marBottom w:val="0"/>
                  <w:divBdr>
                    <w:top w:val="none" w:sz="0" w:space="0" w:color="auto"/>
                    <w:left w:val="none" w:sz="0" w:space="0" w:color="auto"/>
                    <w:bottom w:val="none" w:sz="0" w:space="0" w:color="auto"/>
                    <w:right w:val="none" w:sz="0" w:space="0" w:color="auto"/>
                  </w:divBdr>
                  <w:divsChild>
                    <w:div w:id="1572957465">
                      <w:marLeft w:val="0"/>
                      <w:marRight w:val="0"/>
                      <w:marTop w:val="0"/>
                      <w:marBottom w:val="0"/>
                      <w:divBdr>
                        <w:top w:val="none" w:sz="0" w:space="0" w:color="auto"/>
                        <w:left w:val="none" w:sz="0" w:space="0" w:color="auto"/>
                        <w:bottom w:val="none" w:sz="0" w:space="0" w:color="auto"/>
                        <w:right w:val="none" w:sz="0" w:space="0" w:color="auto"/>
                      </w:divBdr>
                      <w:divsChild>
                        <w:div w:id="813372537">
                          <w:marLeft w:val="0"/>
                          <w:marRight w:val="0"/>
                          <w:marTop w:val="0"/>
                          <w:marBottom w:val="0"/>
                          <w:divBdr>
                            <w:top w:val="dashed" w:sz="2" w:space="0" w:color="FFFFFF"/>
                            <w:left w:val="dashed" w:sz="2" w:space="0" w:color="FFFFFF"/>
                            <w:bottom w:val="dashed" w:sz="2" w:space="0" w:color="FFFFFF"/>
                            <w:right w:val="dashed" w:sz="2" w:space="0" w:color="FFFFFF"/>
                          </w:divBdr>
                        </w:div>
                        <w:div w:id="389964642">
                          <w:marLeft w:val="0"/>
                          <w:marRight w:val="0"/>
                          <w:marTop w:val="0"/>
                          <w:marBottom w:val="0"/>
                          <w:divBdr>
                            <w:top w:val="dashed" w:sz="2" w:space="0" w:color="FFFFFF"/>
                            <w:left w:val="dashed" w:sz="2" w:space="0" w:color="FFFFFF"/>
                            <w:bottom w:val="dashed" w:sz="2" w:space="0" w:color="FFFFFF"/>
                            <w:right w:val="dashed" w:sz="2" w:space="0" w:color="FFFFFF"/>
                          </w:divBdr>
                          <w:divsChild>
                            <w:div w:id="365158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612317594">
      <w:bodyDiv w:val="1"/>
      <w:marLeft w:val="0"/>
      <w:marRight w:val="0"/>
      <w:marTop w:val="0"/>
      <w:marBottom w:val="0"/>
      <w:divBdr>
        <w:top w:val="none" w:sz="0" w:space="0" w:color="auto"/>
        <w:left w:val="none" w:sz="0" w:space="0" w:color="auto"/>
        <w:bottom w:val="none" w:sz="0" w:space="0" w:color="auto"/>
        <w:right w:val="none" w:sz="0" w:space="0" w:color="auto"/>
      </w:divBdr>
      <w:divsChild>
        <w:div w:id="1621254423">
          <w:marLeft w:val="225"/>
          <w:marRight w:val="225"/>
          <w:marTop w:val="225"/>
          <w:marBottom w:val="225"/>
          <w:divBdr>
            <w:top w:val="none" w:sz="0" w:space="0" w:color="auto"/>
            <w:left w:val="none" w:sz="0" w:space="0" w:color="auto"/>
            <w:bottom w:val="none" w:sz="0" w:space="0" w:color="auto"/>
            <w:right w:val="none" w:sz="0" w:space="0" w:color="auto"/>
          </w:divBdr>
          <w:divsChild>
            <w:div w:id="1979259101">
              <w:marLeft w:val="0"/>
              <w:marRight w:val="0"/>
              <w:marTop w:val="0"/>
              <w:marBottom w:val="0"/>
              <w:divBdr>
                <w:top w:val="single" w:sz="6" w:space="11" w:color="EBEBEB"/>
                <w:left w:val="single" w:sz="6" w:space="11" w:color="EBEBEB"/>
                <w:bottom w:val="single" w:sz="6" w:space="11" w:color="EBEBEB"/>
                <w:right w:val="single" w:sz="6" w:space="11" w:color="EBEBEB"/>
              </w:divBdr>
              <w:divsChild>
                <w:div w:id="741028580">
                  <w:marLeft w:val="0"/>
                  <w:marRight w:val="0"/>
                  <w:marTop w:val="0"/>
                  <w:marBottom w:val="0"/>
                  <w:divBdr>
                    <w:top w:val="none" w:sz="0" w:space="0" w:color="auto"/>
                    <w:left w:val="none" w:sz="0" w:space="0" w:color="auto"/>
                    <w:bottom w:val="none" w:sz="0" w:space="0" w:color="auto"/>
                    <w:right w:val="none" w:sz="0" w:space="0" w:color="auto"/>
                  </w:divBdr>
                  <w:divsChild>
                    <w:div w:id="1513953753">
                      <w:marLeft w:val="0"/>
                      <w:marRight w:val="0"/>
                      <w:marTop w:val="0"/>
                      <w:marBottom w:val="0"/>
                      <w:divBdr>
                        <w:top w:val="none" w:sz="0" w:space="0" w:color="auto"/>
                        <w:left w:val="none" w:sz="0" w:space="0" w:color="auto"/>
                        <w:bottom w:val="none" w:sz="0" w:space="0" w:color="auto"/>
                        <w:right w:val="none" w:sz="0" w:space="0" w:color="auto"/>
                      </w:divBdr>
                      <w:divsChild>
                        <w:div w:id="1916084746">
                          <w:marLeft w:val="0"/>
                          <w:marRight w:val="0"/>
                          <w:marTop w:val="0"/>
                          <w:marBottom w:val="0"/>
                          <w:divBdr>
                            <w:top w:val="dashed" w:sz="2" w:space="0" w:color="FFFFFF"/>
                            <w:left w:val="dashed" w:sz="2" w:space="0" w:color="FFFFFF"/>
                            <w:bottom w:val="dashed" w:sz="2" w:space="0" w:color="FFFFFF"/>
                            <w:right w:val="dashed" w:sz="2" w:space="0" w:color="FFFFFF"/>
                          </w:divBdr>
                          <w:divsChild>
                            <w:div w:id="632098009">
                              <w:marLeft w:val="0"/>
                              <w:marRight w:val="0"/>
                              <w:marTop w:val="0"/>
                              <w:marBottom w:val="0"/>
                              <w:divBdr>
                                <w:top w:val="dashed" w:sz="2" w:space="0" w:color="FFFFFF"/>
                                <w:left w:val="dashed" w:sz="2" w:space="0" w:color="FFFFFF"/>
                                <w:bottom w:val="dashed" w:sz="2" w:space="0" w:color="FFFFFF"/>
                                <w:right w:val="dashed" w:sz="2" w:space="0" w:color="FFFFFF"/>
                              </w:divBdr>
                              <w:divsChild>
                                <w:div w:id="264191078">
                                  <w:marLeft w:val="0"/>
                                  <w:marRight w:val="0"/>
                                  <w:marTop w:val="0"/>
                                  <w:marBottom w:val="0"/>
                                  <w:divBdr>
                                    <w:top w:val="dashed" w:sz="2" w:space="0" w:color="FFFFFF"/>
                                    <w:left w:val="dashed" w:sz="2" w:space="0" w:color="FFFFFF"/>
                                    <w:bottom w:val="dashed" w:sz="2" w:space="0" w:color="FFFFFF"/>
                                    <w:right w:val="dashed" w:sz="2" w:space="0" w:color="FFFFFF"/>
                                  </w:divBdr>
                                  <w:divsChild>
                                    <w:div w:id="553393962">
                                      <w:marLeft w:val="0"/>
                                      <w:marRight w:val="0"/>
                                      <w:marTop w:val="0"/>
                                      <w:marBottom w:val="0"/>
                                      <w:divBdr>
                                        <w:top w:val="dashed" w:sz="2" w:space="0" w:color="FFFFFF"/>
                                        <w:left w:val="dashed" w:sz="2" w:space="0" w:color="FFFFFF"/>
                                        <w:bottom w:val="dashed" w:sz="2" w:space="0" w:color="FFFFFF"/>
                                        <w:right w:val="dashed" w:sz="2" w:space="0" w:color="FFFFFF"/>
                                      </w:divBdr>
                                      <w:divsChild>
                                        <w:div w:id="682901262">
                                          <w:marLeft w:val="0"/>
                                          <w:marRight w:val="0"/>
                                          <w:marTop w:val="0"/>
                                          <w:marBottom w:val="0"/>
                                          <w:divBdr>
                                            <w:top w:val="dashed" w:sz="2" w:space="0" w:color="FFFFFF"/>
                                            <w:left w:val="dashed" w:sz="2" w:space="0" w:color="FFFFFF"/>
                                            <w:bottom w:val="dashed" w:sz="2" w:space="0" w:color="FFFFFF"/>
                                            <w:right w:val="dashed" w:sz="2" w:space="0" w:color="FFFFFF"/>
                                          </w:divBdr>
                                        </w:div>
                                        <w:div w:id="990016821">
                                          <w:marLeft w:val="0"/>
                                          <w:marRight w:val="0"/>
                                          <w:marTop w:val="0"/>
                                          <w:marBottom w:val="0"/>
                                          <w:divBdr>
                                            <w:top w:val="dashed" w:sz="2" w:space="0" w:color="FFFFFF"/>
                                            <w:left w:val="dashed" w:sz="2" w:space="0" w:color="FFFFFF"/>
                                            <w:bottom w:val="dashed" w:sz="2" w:space="0" w:color="FFFFFF"/>
                                            <w:right w:val="dashed" w:sz="2" w:space="0" w:color="FFFFFF"/>
                                          </w:divBdr>
                                          <w:divsChild>
                                            <w:div w:id="3025883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95A84-150D-4C40-9A2F-4C0FC1425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11</Pages>
  <Words>5488</Words>
  <Characters>31287</Characters>
  <Application>Microsoft Office Word</Application>
  <DocSecurity>0</DocSecurity>
  <Lines>260</Lines>
  <Paragraphs>73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Tanase Anamaria</cp:lastModifiedBy>
  <cp:revision>186</cp:revision>
  <cp:lastPrinted>2022-07-14T10:14:00Z</cp:lastPrinted>
  <dcterms:created xsi:type="dcterms:W3CDTF">2020-03-26T09:53:00Z</dcterms:created>
  <dcterms:modified xsi:type="dcterms:W3CDTF">2024-02-21T09:42:00Z</dcterms:modified>
</cp:coreProperties>
</file>